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0E951" w14:textId="58EF1AFC" w:rsidR="00CA6201" w:rsidRPr="00675F24" w:rsidRDefault="009C0EC9" w:rsidP="00675F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i/>
          <w:sz w:val="24"/>
          <w:szCs w:val="24"/>
          <w:lang w:val="hu-HU"/>
        </w:rPr>
        <w:t>162</w:t>
      </w:r>
      <w:r w:rsidR="00CA6201" w:rsidRPr="00675F24">
        <w:rPr>
          <w:rFonts w:ascii="Times New Roman" w:hAnsi="Times New Roman" w:cs="Times New Roman"/>
          <w:i/>
          <w:sz w:val="24"/>
          <w:szCs w:val="24"/>
          <w:lang w:val="hu-HU"/>
        </w:rPr>
        <w:t>/2</w:t>
      </w:r>
      <w:r w:rsidR="00502AC2">
        <w:rPr>
          <w:rFonts w:ascii="Times New Roman" w:hAnsi="Times New Roman" w:cs="Times New Roman"/>
          <w:i/>
          <w:sz w:val="24"/>
          <w:szCs w:val="24"/>
          <w:lang w:val="hu-HU"/>
        </w:rPr>
        <w:t>026.</w:t>
      </w:r>
      <w:r w:rsidR="00134639">
        <w:rPr>
          <w:rFonts w:ascii="Times New Roman" w:hAnsi="Times New Roman" w:cs="Times New Roman"/>
          <w:i/>
          <w:sz w:val="24"/>
          <w:szCs w:val="24"/>
          <w:lang w:val="hu-HU"/>
        </w:rPr>
        <w:t xml:space="preserve"> </w:t>
      </w:r>
      <w:r w:rsidR="00CA6201" w:rsidRPr="00675F24">
        <w:rPr>
          <w:rFonts w:ascii="Times New Roman" w:hAnsi="Times New Roman" w:cs="Times New Roman"/>
          <w:i/>
          <w:sz w:val="24"/>
          <w:szCs w:val="24"/>
          <w:lang w:val="hu-HU"/>
        </w:rPr>
        <w:t>(</w:t>
      </w:r>
      <w:r w:rsidR="00502AC2">
        <w:rPr>
          <w:rFonts w:ascii="Times New Roman" w:hAnsi="Times New Roman" w:cs="Times New Roman"/>
          <w:i/>
          <w:sz w:val="24"/>
          <w:szCs w:val="24"/>
          <w:lang w:val="hu-HU"/>
        </w:rPr>
        <w:t>X.</w:t>
      </w:r>
      <w:r w:rsidR="00134639">
        <w:rPr>
          <w:rFonts w:ascii="Times New Roman" w:hAnsi="Times New Roman" w:cs="Times New Roman"/>
          <w:i/>
          <w:sz w:val="24"/>
          <w:szCs w:val="24"/>
          <w:lang w:val="hu-HU"/>
        </w:rPr>
        <w:t xml:space="preserve"> 12</w:t>
      </w:r>
      <w:r w:rsidR="00502AC2">
        <w:rPr>
          <w:rFonts w:ascii="Times New Roman" w:hAnsi="Times New Roman" w:cs="Times New Roman"/>
          <w:i/>
          <w:sz w:val="24"/>
          <w:szCs w:val="24"/>
          <w:lang w:val="hu-HU"/>
        </w:rPr>
        <w:t>.)</w:t>
      </w:r>
      <w:r w:rsidR="00134639">
        <w:rPr>
          <w:rFonts w:ascii="Times New Roman" w:hAnsi="Times New Roman" w:cs="Times New Roman"/>
          <w:i/>
          <w:sz w:val="24"/>
          <w:szCs w:val="24"/>
          <w:lang w:val="hu-HU"/>
        </w:rPr>
        <w:t xml:space="preserve"> számú Képviselő-testületi határozat melléklete</w:t>
      </w:r>
    </w:p>
    <w:p w14:paraId="5423A76F" w14:textId="77777777" w:rsidR="00CA6201" w:rsidRPr="00675F24" w:rsidRDefault="00CA6201" w:rsidP="00675F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</w:p>
    <w:p w14:paraId="76DB3373" w14:textId="77777777" w:rsidR="00534A62" w:rsidRDefault="00CA6201" w:rsidP="00675F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hu-HU"/>
        </w:rPr>
      </w:pPr>
      <w:r w:rsidRPr="00534A62">
        <w:rPr>
          <w:rFonts w:ascii="Times New Roman" w:hAnsi="Times New Roman" w:cs="Times New Roman"/>
          <w:b/>
          <w:sz w:val="28"/>
          <w:szCs w:val="24"/>
          <w:lang w:val="hu-HU"/>
        </w:rPr>
        <w:t>ABONY VÁROS KÖZÖSSÉGI KÖLTSÉGVETÉSÉNEK</w:t>
      </w:r>
    </w:p>
    <w:p w14:paraId="5251B2B8" w14:textId="77777777" w:rsidR="00CA6201" w:rsidRPr="00534A62" w:rsidRDefault="00CA6201" w:rsidP="00675F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val="hu-HU"/>
        </w:rPr>
      </w:pPr>
      <w:r w:rsidRPr="00534A62">
        <w:rPr>
          <w:rFonts w:ascii="Times New Roman" w:hAnsi="Times New Roman" w:cs="Times New Roman"/>
          <w:b/>
          <w:sz w:val="28"/>
          <w:szCs w:val="24"/>
          <w:lang w:val="hu-HU"/>
        </w:rPr>
        <w:t>SZABÁLYKÖNYVE</w:t>
      </w:r>
    </w:p>
    <w:p w14:paraId="23422512" w14:textId="77777777" w:rsidR="00CA6201" w:rsidRPr="00675F24" w:rsidRDefault="00CA6201" w:rsidP="00675F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u-HU"/>
        </w:rPr>
      </w:pPr>
    </w:p>
    <w:p w14:paraId="3B94F06B" w14:textId="77777777" w:rsidR="00675F24" w:rsidRDefault="00675F24" w:rsidP="00675F24">
      <w:pPr>
        <w:pStyle w:val="Cmsor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</w:p>
    <w:p w14:paraId="5BD7FA48" w14:textId="77777777" w:rsidR="00CA6201" w:rsidRPr="00675F24" w:rsidRDefault="00CA6201" w:rsidP="00675F24">
      <w:pPr>
        <w:pStyle w:val="Cmsor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1. A közösségi költségvetés célja</w:t>
      </w:r>
    </w:p>
    <w:p w14:paraId="07A98BF4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Abony Város Önkormányzata a közösségi költségvetés keretében lehetőséget biztosít a lakosságnak arra, hogy közvetlenül részt vegyen egyes helyi fejlesztési és közösségi célok meghatározásában.</w:t>
      </w:r>
    </w:p>
    <w:p w14:paraId="0E6AC36B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program célja a lakossági részvétel erősítése, a helyi igények megismerése, a közösségi gondolkodás ösztönzése, valamint kisebb léptékű, közvetlen közösségi hasznot teremtő projektek megvalósítása.</w:t>
      </w:r>
    </w:p>
    <w:p w14:paraId="30D7A70E" w14:textId="77777777" w:rsidR="00675F24" w:rsidRDefault="00CA6201" w:rsidP="00C131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E1257D">
        <w:rPr>
          <w:rFonts w:ascii="Times New Roman" w:hAnsi="Times New Roman" w:cs="Times New Roman"/>
          <w:b/>
          <w:sz w:val="24"/>
          <w:szCs w:val="24"/>
          <w:lang w:val="hu-HU"/>
        </w:rPr>
        <w:t>A program alapelve:</w:t>
      </w:r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 a lakosság ötletet ad, az önkormányzat megvizsgálja annak megvalósíthatóságát, a megvalósítható projektek közül pedig a lakosság szavazással választ.</w:t>
      </w:r>
    </w:p>
    <w:p w14:paraId="5C308CFD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2. A rendelkezésre álló keret</w:t>
      </w:r>
    </w:p>
    <w:p w14:paraId="4D9DBBFF" w14:textId="77777777" w:rsidR="00CA6201" w:rsidRPr="00674DD9" w:rsidRDefault="00CA6201" w:rsidP="005B2F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4DD9">
        <w:rPr>
          <w:rFonts w:ascii="Times New Roman" w:hAnsi="Times New Roman" w:cs="Times New Roman"/>
          <w:sz w:val="24"/>
          <w:szCs w:val="24"/>
          <w:lang w:val="hu-HU"/>
        </w:rPr>
        <w:t xml:space="preserve">A közösségi költségvetés </w:t>
      </w:r>
      <w:r w:rsidR="005B2FD0" w:rsidRPr="00674DD9">
        <w:rPr>
          <w:rFonts w:ascii="Times New Roman" w:hAnsi="Times New Roman" w:cs="Times New Roman"/>
          <w:sz w:val="24"/>
          <w:szCs w:val="24"/>
          <w:lang w:val="hu-HU"/>
        </w:rPr>
        <w:t>projektkeretét</w:t>
      </w:r>
      <w:r w:rsidRPr="00674DD9">
        <w:rPr>
          <w:rFonts w:ascii="Times New Roman" w:hAnsi="Times New Roman" w:cs="Times New Roman"/>
          <w:sz w:val="24"/>
          <w:szCs w:val="24"/>
          <w:lang w:val="hu-HU"/>
        </w:rPr>
        <w:t xml:space="preserve"> a Képviselő-testület </w:t>
      </w:r>
      <w:r w:rsidR="005B2FD0" w:rsidRPr="00674DD9">
        <w:rPr>
          <w:rFonts w:ascii="Times New Roman" w:hAnsi="Times New Roman" w:cs="Times New Roman"/>
          <w:sz w:val="24"/>
          <w:szCs w:val="24"/>
          <w:lang w:val="hu-HU"/>
        </w:rPr>
        <w:t>a tárgyévre vonatkozó költségvetési rendeletében határozza meg.</w:t>
      </w:r>
    </w:p>
    <w:p w14:paraId="374209AB" w14:textId="77777777" w:rsidR="00675F24" w:rsidRDefault="00CA6201" w:rsidP="00C131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4DD9">
        <w:rPr>
          <w:rFonts w:ascii="Times New Roman" w:hAnsi="Times New Roman" w:cs="Times New Roman"/>
          <w:sz w:val="24"/>
          <w:szCs w:val="24"/>
          <w:lang w:val="hu-HU"/>
        </w:rPr>
        <w:t xml:space="preserve">A projekt költségébe valamennyi, a megvalósításhoz szükséges várható kiadást be kell számítani, </w:t>
      </w:r>
      <w:r w:rsidRPr="00675F24">
        <w:rPr>
          <w:rFonts w:ascii="Times New Roman" w:hAnsi="Times New Roman" w:cs="Times New Roman"/>
          <w:sz w:val="24"/>
          <w:szCs w:val="24"/>
          <w:lang w:val="hu-HU"/>
        </w:rPr>
        <w:t>ideértve különösen a tervezést, engedélyezést, beszerzést, kivitelezést, telepítést és a szükséges járulékos munkákat.</w:t>
      </w:r>
    </w:p>
    <w:p w14:paraId="7B79AB67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3. Részvételi jogosultság – ötletet benyújtók</w:t>
      </w:r>
    </w:p>
    <w:p w14:paraId="05B176CC" w14:textId="63BFF81F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Ötletet minden, 1</w:t>
      </w:r>
      <w:r w:rsidR="00674DD9">
        <w:rPr>
          <w:rFonts w:ascii="Times New Roman" w:hAnsi="Times New Roman" w:cs="Times New Roman"/>
          <w:sz w:val="24"/>
          <w:szCs w:val="24"/>
          <w:lang w:val="hu-HU"/>
        </w:rPr>
        <w:t>8</w:t>
      </w:r>
      <w:r w:rsidRPr="00675F24">
        <w:rPr>
          <w:rFonts w:ascii="Times New Roman" w:hAnsi="Times New Roman" w:cs="Times New Roman"/>
          <w:sz w:val="24"/>
          <w:szCs w:val="24"/>
          <w:lang w:val="hu-HU"/>
        </w:rPr>
        <w:t>. életévét betöltött, Abonyhoz igazolható módon kötődő természetes személy benyújthat.</w:t>
      </w:r>
    </w:p>
    <w:p w14:paraId="042724A3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Abonyhoz kötődő személynek minősül különösen az </w:t>
      </w:r>
      <w:proofErr w:type="spellStart"/>
      <w:r w:rsidRPr="00675F24">
        <w:rPr>
          <w:rFonts w:ascii="Times New Roman" w:hAnsi="Times New Roman" w:cs="Times New Roman"/>
          <w:sz w:val="24"/>
          <w:szCs w:val="24"/>
          <w:lang w:val="hu-HU"/>
        </w:rPr>
        <w:t>abonyi</w:t>
      </w:r>
      <w:proofErr w:type="spellEnd"/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 lakóhellyel vagy tartózkodási hellyel rendelkező, Abonyban tanuló vagy Abonyban dolgozó személy.</w:t>
      </w:r>
    </w:p>
    <w:p w14:paraId="6CB5415A" w14:textId="77777777" w:rsidR="00675F24" w:rsidRDefault="00CA6201" w:rsidP="00C131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Egy személy több ötletet is benyújthat. Ötlet közösen is benyújtható; ebben az esetben egy kapcsolattartót kell megjelölni.</w:t>
      </w:r>
    </w:p>
    <w:p w14:paraId="0099061F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4. Részvételi jogosultság – szavazók</w:t>
      </w:r>
    </w:p>
    <w:p w14:paraId="098C8072" w14:textId="1D624EC2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lakossági szavazásban minden, 1</w:t>
      </w:r>
      <w:r w:rsidR="00674DD9">
        <w:rPr>
          <w:rFonts w:ascii="Times New Roman" w:hAnsi="Times New Roman" w:cs="Times New Roman"/>
          <w:sz w:val="24"/>
          <w:szCs w:val="24"/>
          <w:lang w:val="hu-HU"/>
        </w:rPr>
        <w:t>8</w:t>
      </w:r>
      <w:r w:rsidRPr="00675F24">
        <w:rPr>
          <w:rFonts w:ascii="Times New Roman" w:hAnsi="Times New Roman" w:cs="Times New Roman"/>
          <w:sz w:val="24"/>
          <w:szCs w:val="24"/>
          <w:lang w:val="hu-HU"/>
        </w:rPr>
        <w:t>. életévét betöltött, Abonyban lakóhellyel vagy tartózkodási hellyel rendelkező természetes személy vehet részt.</w:t>
      </w:r>
    </w:p>
    <w:p w14:paraId="6E285D32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Egy személy a szavazási folyamatban csak egyszer vehet részt, és a Szabálykönyvben meghatározott számú projektre adhat le szavazatot.</w:t>
      </w:r>
    </w:p>
    <w:p w14:paraId="1D8C2CF5" w14:textId="77777777" w:rsidR="00675F24" w:rsidRDefault="00CA6201" w:rsidP="00C131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jogosultság ellenőrzésének technikai módját az önkormányzat a szavazás megkezdése előtt nyilvánosságra hozza.</w:t>
      </w:r>
    </w:p>
    <w:p w14:paraId="25A57086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5. Szervezetek és közösségek részvétele</w:t>
      </w:r>
    </w:p>
    <w:p w14:paraId="56DA7D06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Civil szervezetek, intézmények, helyi közösségek és informális csoportok is kezdeményezhetnek ötletet, ha megjelölnek egy természetes személy kapcsolattartót.</w:t>
      </w:r>
    </w:p>
    <w:p w14:paraId="16FB3FCD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közösségi költségvetés nem működési célú támogatási rendszer, ezért a szervezet saját általános működésének finanszírozása nem kérhető.</w:t>
      </w:r>
    </w:p>
    <w:p w14:paraId="3FCB4F2C" w14:textId="77777777" w:rsidR="00675F24" w:rsidRDefault="00CA6201" w:rsidP="00C131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nyertes projekt megvalósítására szánt közösségi költségvetési összeg főszabály szerint nem kerül közvetlenül átadásra az ötletgazda vagy a kezdeményező szervezet részére.</w:t>
      </w:r>
    </w:p>
    <w:p w14:paraId="75A9318F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6. Milyen ötlet nyújtható be?</w:t>
      </w:r>
    </w:p>
    <w:p w14:paraId="76DF2E56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Olyan projektötlet nyújtható be, amely Abonyban valósul meg, közösségi célt szolgál, és az önkormányzat feladat- vagy hatáskörében, illetve jogszerű együttműködés keretében megvalósítható.</w:t>
      </w:r>
    </w:p>
    <w:p w14:paraId="6B018EF4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lastRenderedPageBreak/>
        <w:t>Az ötletnek műszakilag és pénzügyileg megvalósíthatónak, a közösség számára hozzáférhetőnek, fenntarthatónak és a meghatározott költségkerethez igazodónak kell lennie.</w:t>
      </w:r>
    </w:p>
    <w:p w14:paraId="35D60E44" w14:textId="77777777" w:rsidR="00675F24" w:rsidRDefault="00CA6201" w:rsidP="00C131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Előnyt élveznek azok a javaslatok, amelyek önkormányzati tulajdonú vagy jogszerűen használható területen valósíthatók meg, és szélesebb helyi közösség javát szolgálják.</w:t>
      </w:r>
    </w:p>
    <w:p w14:paraId="6FEE28A2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7. Témakategóriák</w:t>
      </w:r>
    </w:p>
    <w:p w14:paraId="1E99B834" w14:textId="77777777" w:rsidR="00F8533B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Az ötletek tájékoztató jelleggel az alábbi kategóriákba sorolhatók: </w:t>
      </w:r>
    </w:p>
    <w:p w14:paraId="0A3C655B" w14:textId="77777777" w:rsidR="00F8533B" w:rsidRPr="00F8533B" w:rsidRDefault="00CA6201" w:rsidP="00F8533B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F8533B">
        <w:rPr>
          <w:rFonts w:ascii="Times New Roman" w:hAnsi="Times New Roman" w:cs="Times New Roman"/>
          <w:sz w:val="24"/>
          <w:szCs w:val="24"/>
          <w:lang w:val="hu-HU"/>
        </w:rPr>
        <w:t xml:space="preserve">Zöldebb Abony; </w:t>
      </w:r>
    </w:p>
    <w:p w14:paraId="4A090BF4" w14:textId="77777777" w:rsidR="00F8533B" w:rsidRPr="00F8533B" w:rsidRDefault="00CA6201" w:rsidP="00F8533B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F8533B">
        <w:rPr>
          <w:rFonts w:ascii="Times New Roman" w:hAnsi="Times New Roman" w:cs="Times New Roman"/>
          <w:sz w:val="24"/>
          <w:szCs w:val="24"/>
          <w:lang w:val="hu-HU"/>
        </w:rPr>
        <w:t xml:space="preserve">Gyerekek és családok; </w:t>
      </w:r>
    </w:p>
    <w:p w14:paraId="581C7CCF" w14:textId="77777777" w:rsidR="00F8533B" w:rsidRPr="00F8533B" w:rsidRDefault="00F8533B" w:rsidP="00F8533B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F8533B">
        <w:rPr>
          <w:rFonts w:ascii="Times New Roman" w:hAnsi="Times New Roman" w:cs="Times New Roman"/>
          <w:sz w:val="24"/>
          <w:szCs w:val="24"/>
          <w:lang w:val="hu-HU"/>
        </w:rPr>
        <w:t>Sport és mozgás;</w:t>
      </w:r>
    </w:p>
    <w:p w14:paraId="57ED03FD" w14:textId="77777777" w:rsidR="00F8533B" w:rsidRPr="00F8533B" w:rsidRDefault="00CA6201" w:rsidP="00F8533B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F8533B">
        <w:rPr>
          <w:rFonts w:ascii="Times New Roman" w:hAnsi="Times New Roman" w:cs="Times New Roman"/>
          <w:sz w:val="24"/>
          <w:szCs w:val="24"/>
          <w:lang w:val="hu-HU"/>
        </w:rPr>
        <w:t xml:space="preserve">Szebb közterületek; </w:t>
      </w:r>
    </w:p>
    <w:p w14:paraId="3ABEE53D" w14:textId="77777777" w:rsidR="00F8533B" w:rsidRPr="00F8533B" w:rsidRDefault="00CA6201" w:rsidP="00F8533B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F8533B">
        <w:rPr>
          <w:rFonts w:ascii="Times New Roman" w:hAnsi="Times New Roman" w:cs="Times New Roman"/>
          <w:sz w:val="24"/>
          <w:szCs w:val="24"/>
          <w:lang w:val="hu-HU"/>
        </w:rPr>
        <w:t xml:space="preserve">Állatbarát Abony; </w:t>
      </w:r>
    </w:p>
    <w:p w14:paraId="486D3751" w14:textId="77777777" w:rsidR="00F8533B" w:rsidRPr="00F8533B" w:rsidRDefault="00CA6201" w:rsidP="00F8533B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F8533B">
        <w:rPr>
          <w:rFonts w:ascii="Times New Roman" w:hAnsi="Times New Roman" w:cs="Times New Roman"/>
          <w:sz w:val="24"/>
          <w:szCs w:val="24"/>
          <w:lang w:val="hu-HU"/>
        </w:rPr>
        <w:t xml:space="preserve">Közösségi élet; </w:t>
      </w:r>
    </w:p>
    <w:p w14:paraId="20EFF652" w14:textId="77777777" w:rsidR="00CA6201" w:rsidRPr="00F8533B" w:rsidRDefault="00CA6201" w:rsidP="00F8533B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F8533B">
        <w:rPr>
          <w:rFonts w:ascii="Times New Roman" w:hAnsi="Times New Roman" w:cs="Times New Roman"/>
          <w:sz w:val="24"/>
          <w:szCs w:val="24"/>
          <w:lang w:val="hu-HU"/>
        </w:rPr>
        <w:t>Saját ötlet.</w:t>
      </w:r>
    </w:p>
    <w:p w14:paraId="30C95DBD" w14:textId="77777777" w:rsidR="00675F24" w:rsidRDefault="00CA6201" w:rsidP="00C131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kategóriák nem kizárólagosak. Egy egyébként támogatható ötlet nem utasítható el kizárólag azért, mert egyik kategóriába sem illeszkedik pontosan.</w:t>
      </w:r>
    </w:p>
    <w:p w14:paraId="381DED1C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8. Nem támogatható ötletek</w:t>
      </w:r>
    </w:p>
    <w:p w14:paraId="6F1E0FA7" w14:textId="77777777" w:rsidR="00CA6201" w:rsidRPr="00E266E3" w:rsidRDefault="00CA6201" w:rsidP="00E266E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E266E3">
        <w:rPr>
          <w:rFonts w:ascii="Times New Roman" w:hAnsi="Times New Roman" w:cs="Times New Roman"/>
          <w:sz w:val="24"/>
          <w:szCs w:val="24"/>
          <w:lang w:val="hu-HU"/>
        </w:rPr>
        <w:t>jogszabályba ütköző, önkormányzati hatáskörön kívüli vagy objektíve megvalósíthatatlan projekt.</w:t>
      </w:r>
    </w:p>
    <w:p w14:paraId="6F4B7A9E" w14:textId="77777777" w:rsidR="00CA6201" w:rsidRPr="00E266E3" w:rsidRDefault="00CA6201" w:rsidP="00E266E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E266E3">
        <w:rPr>
          <w:rFonts w:ascii="Times New Roman" w:hAnsi="Times New Roman" w:cs="Times New Roman"/>
          <w:sz w:val="24"/>
          <w:szCs w:val="24"/>
          <w:lang w:val="hu-HU"/>
        </w:rPr>
        <w:t>olyan javaslat, amely kizárólag magánérdeket vagy vállalkozási gazdasági érdeket szolgál, közvetlen pénzbeli támogatást kér, pártpolitikai vagy választási kampányt finanszírozna, illetve diszkriminatív vagy emberi méltóságot sértő tartalmú.</w:t>
      </w:r>
    </w:p>
    <w:p w14:paraId="3DABF077" w14:textId="77777777" w:rsidR="00CA6201" w:rsidRPr="00E266E3" w:rsidRDefault="00CA6201" w:rsidP="00E266E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E266E3">
        <w:rPr>
          <w:rFonts w:ascii="Times New Roman" w:hAnsi="Times New Roman" w:cs="Times New Roman"/>
          <w:sz w:val="24"/>
          <w:szCs w:val="24"/>
          <w:lang w:val="hu-HU"/>
        </w:rPr>
        <w:t>olyan projekt, amelynek becsült költsége meghaladja a megengedett projektkeretet, aránytalan fenntartási terhet okozna, vagy olyan tulajdonosi/használati feltételeket igényel, amelyek nem rendezhetők.</w:t>
      </w:r>
    </w:p>
    <w:p w14:paraId="0834E2D2" w14:textId="77777777" w:rsidR="00675F24" w:rsidRPr="00E266E3" w:rsidRDefault="00CA6201" w:rsidP="00E266E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E266E3">
        <w:rPr>
          <w:rFonts w:ascii="Times New Roman" w:hAnsi="Times New Roman" w:cs="Times New Roman"/>
          <w:sz w:val="24"/>
          <w:szCs w:val="24"/>
          <w:lang w:val="hu-HU"/>
        </w:rPr>
        <w:t>olyan ötlet, amely lényegében már folyamatban lévő önkormányzati beruházás megvalósítását vagy kötelező önkormányzati alapfeladat általános működési finanszírozását célozza.</w:t>
      </w:r>
    </w:p>
    <w:p w14:paraId="6FEE40BE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9. Az ötlet benyújtásának tartalma</w:t>
      </w:r>
    </w:p>
    <w:p w14:paraId="2236AA8B" w14:textId="77777777" w:rsidR="00F35AE6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A benyújtásnak tartalmaznia kell legalább az ötlet </w:t>
      </w:r>
    </w:p>
    <w:p w14:paraId="2639512B" w14:textId="77777777" w:rsidR="00F35AE6" w:rsidRPr="00F35AE6" w:rsidRDefault="00CA6201" w:rsidP="00F35AE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F35AE6">
        <w:rPr>
          <w:rFonts w:ascii="Times New Roman" w:hAnsi="Times New Roman" w:cs="Times New Roman"/>
          <w:sz w:val="24"/>
          <w:szCs w:val="24"/>
          <w:lang w:val="hu-HU"/>
        </w:rPr>
        <w:t xml:space="preserve">címét, </w:t>
      </w:r>
    </w:p>
    <w:p w14:paraId="7FEB9AB6" w14:textId="77777777" w:rsidR="00F35AE6" w:rsidRPr="00F35AE6" w:rsidRDefault="00CA6201" w:rsidP="00F35AE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F35AE6">
        <w:rPr>
          <w:rFonts w:ascii="Times New Roman" w:hAnsi="Times New Roman" w:cs="Times New Roman"/>
          <w:sz w:val="24"/>
          <w:szCs w:val="24"/>
          <w:lang w:val="hu-HU"/>
        </w:rPr>
        <w:t xml:space="preserve">rövid leírását, </w:t>
      </w:r>
    </w:p>
    <w:p w14:paraId="0C9B2BE3" w14:textId="77777777" w:rsidR="00F35AE6" w:rsidRPr="00F35AE6" w:rsidRDefault="00CA6201" w:rsidP="00F35AE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F35AE6">
        <w:rPr>
          <w:rFonts w:ascii="Times New Roman" w:hAnsi="Times New Roman" w:cs="Times New Roman"/>
          <w:sz w:val="24"/>
          <w:szCs w:val="24"/>
          <w:lang w:val="hu-HU"/>
        </w:rPr>
        <w:t xml:space="preserve">javasolt helyszínét, </w:t>
      </w:r>
    </w:p>
    <w:p w14:paraId="37EF4901" w14:textId="77777777" w:rsidR="00F35AE6" w:rsidRPr="00F35AE6" w:rsidRDefault="00CA6201" w:rsidP="00F35AE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F35AE6">
        <w:rPr>
          <w:rFonts w:ascii="Times New Roman" w:hAnsi="Times New Roman" w:cs="Times New Roman"/>
          <w:sz w:val="24"/>
          <w:szCs w:val="24"/>
          <w:lang w:val="hu-HU"/>
        </w:rPr>
        <w:t xml:space="preserve">célját, </w:t>
      </w:r>
    </w:p>
    <w:p w14:paraId="71D08546" w14:textId="77777777" w:rsidR="00F35AE6" w:rsidRPr="00F35AE6" w:rsidRDefault="00CA6201" w:rsidP="00F35AE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F35AE6">
        <w:rPr>
          <w:rFonts w:ascii="Times New Roman" w:hAnsi="Times New Roman" w:cs="Times New Roman"/>
          <w:sz w:val="24"/>
          <w:szCs w:val="24"/>
          <w:lang w:val="hu-HU"/>
        </w:rPr>
        <w:t xml:space="preserve">várható közösségi hasznát, valamint </w:t>
      </w:r>
    </w:p>
    <w:p w14:paraId="6795CD6E" w14:textId="77777777" w:rsidR="00CA6201" w:rsidRPr="00F35AE6" w:rsidRDefault="00CA6201" w:rsidP="00F35AE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F35AE6">
        <w:rPr>
          <w:rFonts w:ascii="Times New Roman" w:hAnsi="Times New Roman" w:cs="Times New Roman"/>
          <w:sz w:val="24"/>
          <w:szCs w:val="24"/>
          <w:lang w:val="hu-HU"/>
        </w:rPr>
        <w:t>a benyújtó kapcsolattartáshoz szükséges adatait.</w:t>
      </w:r>
    </w:p>
    <w:p w14:paraId="78F6F0AA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benyújtónak nem kell részletes műszaki tervet vagy tételes költségvetést készítenie. Becsült költség, fotó, rajz, térkép vagy más szemléltető anyag csatolható.</w:t>
      </w:r>
    </w:p>
    <w:p w14:paraId="347BA5B1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10. Az ötlet benyújtásának módja</w:t>
      </w:r>
    </w:p>
    <w:p w14:paraId="06903B90" w14:textId="0B03E704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Ötlet </w:t>
      </w:r>
      <w:r w:rsidRPr="006838B0">
        <w:rPr>
          <w:rFonts w:ascii="Times New Roman" w:hAnsi="Times New Roman" w:cs="Times New Roman"/>
          <w:sz w:val="24"/>
          <w:szCs w:val="24"/>
          <w:lang w:val="hu-HU"/>
        </w:rPr>
        <w:t>online űrlapon</w:t>
      </w:r>
      <w:r w:rsidR="00674DD9">
        <w:rPr>
          <w:rFonts w:ascii="Times New Roman" w:hAnsi="Times New Roman" w:cs="Times New Roman"/>
          <w:sz w:val="24"/>
          <w:szCs w:val="24"/>
          <w:lang w:val="hu-HU"/>
        </w:rPr>
        <w:t xml:space="preserve"> vagy</w:t>
      </w:r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 papíralapú űrlapon, kijelölt gyűjtőponton vagy az önkormányzat által szervezett személyes eseményen nyújtható be.</w:t>
      </w:r>
    </w:p>
    <w:p w14:paraId="6649C8FE" w14:textId="77777777" w:rsidR="00675F24" w:rsidRDefault="00CA6201" w:rsidP="00C131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Az online és papíralapú ötletek azonos elbírálás alá esnek.</w:t>
      </w:r>
    </w:p>
    <w:p w14:paraId="37B0B5A1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11. Ötletsegítő lehetőség</w:t>
      </w:r>
    </w:p>
    <w:p w14:paraId="1134B6E9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Az önkormányzat az ötletbeadási időszakban segítséget biztosíthat az ötlet megfogalmazásához, a megfelelő helyszín meghatározásához, az alapvető megvalósíthatósági kérdések tisztázásához és a benyújtási folyamat teljesítéséhez.</w:t>
      </w:r>
    </w:p>
    <w:p w14:paraId="2E59BED2" w14:textId="77777777" w:rsidR="00675F24" w:rsidRDefault="00CA6201" w:rsidP="00C131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Az ötletsegítés nem minősül előzetes szakmai jóváhagyásnak.</w:t>
      </w:r>
    </w:p>
    <w:p w14:paraId="43FA3E47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 xml:space="preserve">12. </w:t>
      </w:r>
      <w:r w:rsidR="00C3620C">
        <w:rPr>
          <w:rFonts w:ascii="Times New Roman" w:hAnsi="Times New Roman" w:cs="Times New Roman"/>
          <w:color w:val="auto"/>
          <w:sz w:val="24"/>
          <w:szCs w:val="24"/>
          <w:lang w:val="hu-HU"/>
        </w:rPr>
        <w:t>Ütemezés</w:t>
      </w:r>
    </w:p>
    <w:p w14:paraId="72340846" w14:textId="77777777" w:rsidR="00CA6201" w:rsidRPr="00674DD9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4DD9">
        <w:rPr>
          <w:rFonts w:ascii="Times New Roman" w:hAnsi="Times New Roman" w:cs="Times New Roman"/>
          <w:sz w:val="24"/>
          <w:szCs w:val="24"/>
          <w:lang w:val="hu-HU"/>
        </w:rPr>
        <w:t xml:space="preserve">Ötletbeadás: </w:t>
      </w:r>
      <w:r w:rsidR="00C44ACA" w:rsidRPr="00674DD9">
        <w:rPr>
          <w:rFonts w:ascii="Times New Roman" w:hAnsi="Times New Roman" w:cs="Times New Roman"/>
          <w:sz w:val="24"/>
          <w:szCs w:val="24"/>
          <w:lang w:val="hu-HU"/>
        </w:rPr>
        <w:t>tárgyév március 1</w:t>
      </w:r>
      <w:r w:rsidRPr="00674DD9">
        <w:rPr>
          <w:rFonts w:ascii="Times New Roman" w:hAnsi="Times New Roman" w:cs="Times New Roman"/>
          <w:sz w:val="24"/>
          <w:szCs w:val="24"/>
          <w:lang w:val="hu-HU"/>
        </w:rPr>
        <w:t>–3</w:t>
      </w:r>
      <w:r w:rsidR="00C44ACA" w:rsidRPr="00674DD9">
        <w:rPr>
          <w:rFonts w:ascii="Times New Roman" w:hAnsi="Times New Roman" w:cs="Times New Roman"/>
          <w:sz w:val="24"/>
          <w:szCs w:val="24"/>
          <w:lang w:val="hu-HU"/>
        </w:rPr>
        <w:t>1</w:t>
      </w:r>
      <w:r w:rsidRPr="00674DD9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512E6781" w14:textId="77777777" w:rsidR="00CA6201" w:rsidRPr="00674DD9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4DD9">
        <w:rPr>
          <w:rFonts w:ascii="Times New Roman" w:hAnsi="Times New Roman" w:cs="Times New Roman"/>
          <w:sz w:val="24"/>
          <w:szCs w:val="24"/>
          <w:lang w:val="hu-HU"/>
        </w:rPr>
        <w:t xml:space="preserve">Ötletek rendszerezése és egyeztetése: </w:t>
      </w:r>
      <w:r w:rsidR="00680DDF" w:rsidRPr="00674DD9">
        <w:rPr>
          <w:rFonts w:ascii="Times New Roman" w:hAnsi="Times New Roman" w:cs="Times New Roman"/>
          <w:sz w:val="24"/>
          <w:szCs w:val="24"/>
          <w:lang w:val="hu-HU"/>
        </w:rPr>
        <w:t>tárgyév április</w:t>
      </w:r>
      <w:r w:rsidRPr="00674DD9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7C45A649" w14:textId="77777777" w:rsidR="00CA6201" w:rsidRPr="00674DD9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4DD9">
        <w:rPr>
          <w:rFonts w:ascii="Times New Roman" w:hAnsi="Times New Roman" w:cs="Times New Roman"/>
          <w:sz w:val="24"/>
          <w:szCs w:val="24"/>
          <w:lang w:val="hu-HU"/>
        </w:rPr>
        <w:t xml:space="preserve">Közösségi/Szakmai Tanács: </w:t>
      </w:r>
      <w:r w:rsidR="00680DDF" w:rsidRPr="00674DD9">
        <w:rPr>
          <w:rFonts w:ascii="Times New Roman" w:hAnsi="Times New Roman" w:cs="Times New Roman"/>
          <w:sz w:val="24"/>
          <w:szCs w:val="24"/>
          <w:lang w:val="hu-HU"/>
        </w:rPr>
        <w:t>tárgyév május</w:t>
      </w:r>
      <w:r w:rsidRPr="00674DD9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17094A57" w14:textId="77777777" w:rsidR="00CA6201" w:rsidRPr="00674DD9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4DD9">
        <w:rPr>
          <w:rFonts w:ascii="Times New Roman" w:hAnsi="Times New Roman" w:cs="Times New Roman"/>
          <w:sz w:val="24"/>
          <w:szCs w:val="24"/>
          <w:lang w:val="hu-HU"/>
        </w:rPr>
        <w:t xml:space="preserve">Szakmai értékelés: </w:t>
      </w:r>
      <w:r w:rsidR="00680DDF" w:rsidRPr="00674DD9">
        <w:rPr>
          <w:rFonts w:ascii="Times New Roman" w:hAnsi="Times New Roman" w:cs="Times New Roman"/>
          <w:sz w:val="24"/>
          <w:szCs w:val="24"/>
          <w:lang w:val="hu-HU"/>
        </w:rPr>
        <w:t>tárgyév</w:t>
      </w:r>
      <w:r w:rsidRPr="00674DD9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680DDF" w:rsidRPr="00674DD9">
        <w:rPr>
          <w:rFonts w:ascii="Times New Roman" w:hAnsi="Times New Roman" w:cs="Times New Roman"/>
          <w:sz w:val="24"/>
          <w:szCs w:val="24"/>
          <w:lang w:val="hu-HU"/>
        </w:rPr>
        <w:t>június-július</w:t>
      </w:r>
      <w:r w:rsidRPr="00674DD9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5A759CFB" w14:textId="77777777" w:rsidR="00CA6201" w:rsidRPr="00674DD9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4DD9">
        <w:rPr>
          <w:rFonts w:ascii="Times New Roman" w:hAnsi="Times New Roman" w:cs="Times New Roman"/>
          <w:sz w:val="24"/>
          <w:szCs w:val="24"/>
          <w:lang w:val="hu-HU"/>
        </w:rPr>
        <w:t xml:space="preserve">Szavazás előkészítése: </w:t>
      </w:r>
      <w:r w:rsidR="00680DDF" w:rsidRPr="00674DD9">
        <w:rPr>
          <w:rFonts w:ascii="Times New Roman" w:hAnsi="Times New Roman" w:cs="Times New Roman"/>
          <w:sz w:val="24"/>
          <w:szCs w:val="24"/>
          <w:lang w:val="hu-HU"/>
        </w:rPr>
        <w:t>tárgyév augusztus</w:t>
      </w:r>
      <w:r w:rsidRPr="00674DD9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6D143DEB" w14:textId="77777777" w:rsidR="00CA6201" w:rsidRPr="00674DD9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4DD9">
        <w:rPr>
          <w:rFonts w:ascii="Times New Roman" w:hAnsi="Times New Roman" w:cs="Times New Roman"/>
          <w:sz w:val="24"/>
          <w:szCs w:val="24"/>
          <w:lang w:val="hu-HU"/>
        </w:rPr>
        <w:t xml:space="preserve">Lakossági szavazás: </w:t>
      </w:r>
      <w:r w:rsidR="00680DDF" w:rsidRPr="00674DD9">
        <w:rPr>
          <w:rFonts w:ascii="Times New Roman" w:hAnsi="Times New Roman" w:cs="Times New Roman"/>
          <w:sz w:val="24"/>
          <w:szCs w:val="24"/>
          <w:lang w:val="hu-HU"/>
        </w:rPr>
        <w:t>tárgyév szeptember-október</w:t>
      </w:r>
      <w:r w:rsidRPr="00674DD9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3C98606D" w14:textId="77777777" w:rsidR="00675F24" w:rsidRPr="00674DD9" w:rsidRDefault="00CA6201" w:rsidP="00C131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4DD9">
        <w:rPr>
          <w:rFonts w:ascii="Times New Roman" w:hAnsi="Times New Roman" w:cs="Times New Roman"/>
          <w:sz w:val="24"/>
          <w:szCs w:val="24"/>
          <w:lang w:val="hu-HU"/>
        </w:rPr>
        <w:t xml:space="preserve">Eredményhirdetés és megvalósítás: </w:t>
      </w:r>
      <w:r w:rsidR="004250F8" w:rsidRPr="00674DD9">
        <w:rPr>
          <w:rFonts w:ascii="Times New Roman" w:hAnsi="Times New Roman" w:cs="Times New Roman"/>
          <w:sz w:val="24"/>
          <w:szCs w:val="24"/>
          <w:lang w:val="hu-HU"/>
        </w:rPr>
        <w:t>eredményhirdetést</w:t>
      </w:r>
      <w:r w:rsidR="00854E44" w:rsidRPr="00674DD9">
        <w:rPr>
          <w:rFonts w:ascii="Times New Roman" w:hAnsi="Times New Roman" w:cs="Times New Roman"/>
          <w:sz w:val="24"/>
          <w:szCs w:val="24"/>
          <w:lang w:val="hu-HU"/>
        </w:rPr>
        <w:t xml:space="preserve"> követően</w:t>
      </w:r>
      <w:r w:rsidRPr="00674DD9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3CB7F969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13. A beérkezett ötletek nyilvántartása és feldolgozása</w:t>
      </w:r>
    </w:p>
    <w:p w14:paraId="78E7F361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benyújtási határidő lezárását követően minden befogadott ötlet nyilvántartási azonosítót kap.</w:t>
      </w:r>
    </w:p>
    <w:p w14:paraId="7570BFF4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Az önkormányzat a beérkezett ötleteket rendszerezi, az azonos vagy lényegében hasonló javaslatokat pedig – lehetőség szerint az ötletgazdákkal egyeztetve – összevonhatja.</w:t>
      </w:r>
    </w:p>
    <w:p w14:paraId="0180ED41" w14:textId="77777777" w:rsidR="00675F24" w:rsidRDefault="00CA6201" w:rsidP="00C131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Az ötlet lényegi célja a benyújtó megkérdezése nélkül nem változtatható meg.</w:t>
      </w:r>
    </w:p>
    <w:p w14:paraId="4A1A8299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14. Hiánypótlás és pontosítás</w:t>
      </w:r>
    </w:p>
    <w:p w14:paraId="7610F2F5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Ha az ötlet értékeléséhez további információ szükséges, az önkormányzat a benyújtót pontosításra vagy hiánypótlásra hívhatja fel.</w:t>
      </w:r>
    </w:p>
    <w:p w14:paraId="0345A256" w14:textId="77777777" w:rsidR="00675F24" w:rsidRDefault="00CA6201" w:rsidP="00C131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Ha a benyújtó nem válaszol, de az ötlet a rendelkezésre álló adatok alapján érdemben elbírálható, az értékelés folytatható.</w:t>
      </w:r>
    </w:p>
    <w:p w14:paraId="21715E23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15. Közösségi/Szakmai Tanács</w:t>
      </w:r>
    </w:p>
    <w:p w14:paraId="15353498" w14:textId="7B5F2168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A </w:t>
      </w:r>
      <w:r w:rsidR="008D69CE">
        <w:rPr>
          <w:rFonts w:ascii="Times New Roman" w:hAnsi="Times New Roman" w:cs="Times New Roman"/>
          <w:sz w:val="24"/>
          <w:szCs w:val="24"/>
          <w:lang w:val="hu-HU"/>
        </w:rPr>
        <w:t>p</w:t>
      </w:r>
      <w:r w:rsidRPr="00675F24">
        <w:rPr>
          <w:rFonts w:ascii="Times New Roman" w:hAnsi="Times New Roman" w:cs="Times New Roman"/>
          <w:sz w:val="24"/>
          <w:szCs w:val="24"/>
          <w:lang w:val="hu-HU"/>
        </w:rPr>
        <w:t>olgármester a beérkezett ötletek áttekintésére és a folyamat támogatására közösségi/szakmai tanácskozást szervezhet.</w:t>
      </w:r>
    </w:p>
    <w:p w14:paraId="352F6776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Tanács szerepe véleményező és előkészítő jellegű; nem helyettesíti a Polgármesteri Hivatal jogi, műszaki, pénzügyi és egyéb szakmai vizsgálatát.</w:t>
      </w:r>
    </w:p>
    <w:p w14:paraId="76A0F534" w14:textId="6082DD31" w:rsidR="00675F24" w:rsidRPr="00674DD9" w:rsidRDefault="00CA6201" w:rsidP="00C131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4DD9">
        <w:rPr>
          <w:rFonts w:ascii="Times New Roman" w:hAnsi="Times New Roman" w:cs="Times New Roman"/>
          <w:sz w:val="24"/>
          <w:szCs w:val="24"/>
          <w:lang w:val="hu-HU"/>
        </w:rPr>
        <w:t>A Tanács összetételé</w:t>
      </w:r>
      <w:r w:rsidR="008D69CE">
        <w:rPr>
          <w:rFonts w:ascii="Times New Roman" w:hAnsi="Times New Roman" w:cs="Times New Roman"/>
          <w:sz w:val="24"/>
          <w:szCs w:val="24"/>
          <w:lang w:val="hu-HU"/>
        </w:rPr>
        <w:t xml:space="preserve">re </w:t>
      </w:r>
      <w:r w:rsidRPr="00674DD9">
        <w:rPr>
          <w:rFonts w:ascii="Times New Roman" w:hAnsi="Times New Roman" w:cs="Times New Roman"/>
          <w:sz w:val="24"/>
          <w:szCs w:val="24"/>
          <w:lang w:val="hu-HU"/>
        </w:rPr>
        <w:t>és működési rendjé</w:t>
      </w:r>
      <w:r w:rsidR="008D69CE">
        <w:rPr>
          <w:rFonts w:ascii="Times New Roman" w:hAnsi="Times New Roman" w:cs="Times New Roman"/>
          <w:sz w:val="24"/>
          <w:szCs w:val="24"/>
          <w:lang w:val="hu-HU"/>
        </w:rPr>
        <w:t>re</w:t>
      </w:r>
      <w:r w:rsidRPr="00674DD9">
        <w:rPr>
          <w:rFonts w:ascii="Times New Roman" w:hAnsi="Times New Roman" w:cs="Times New Roman"/>
          <w:sz w:val="24"/>
          <w:szCs w:val="24"/>
          <w:lang w:val="hu-HU"/>
        </w:rPr>
        <w:t xml:space="preserve"> a</w:t>
      </w:r>
      <w:r w:rsidR="002C3E20" w:rsidRPr="00674DD9">
        <w:rPr>
          <w:rFonts w:ascii="Times New Roman" w:hAnsi="Times New Roman" w:cs="Times New Roman"/>
          <w:sz w:val="24"/>
          <w:szCs w:val="24"/>
          <w:lang w:val="hu-HU"/>
        </w:rPr>
        <w:t xml:space="preserve"> tárgyévi</w:t>
      </w:r>
      <w:r w:rsidRPr="00674DD9">
        <w:rPr>
          <w:rFonts w:ascii="Times New Roman" w:hAnsi="Times New Roman" w:cs="Times New Roman"/>
          <w:sz w:val="24"/>
          <w:szCs w:val="24"/>
          <w:lang w:val="hu-HU"/>
        </w:rPr>
        <w:t xml:space="preserve"> program megkezdéséig </w:t>
      </w:r>
      <w:r w:rsidR="008D69CE">
        <w:rPr>
          <w:rFonts w:ascii="Times New Roman" w:hAnsi="Times New Roman" w:cs="Times New Roman"/>
          <w:sz w:val="24"/>
          <w:szCs w:val="24"/>
          <w:lang w:val="hu-HU"/>
        </w:rPr>
        <w:t>a polgármester tehet javaslatot</w:t>
      </w:r>
      <w:r w:rsidRPr="00674DD9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17EBB5D8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16. Szakmai vizsgálat</w:t>
      </w:r>
    </w:p>
    <w:p w14:paraId="48ABCCF3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Minden ötletet azonos, előre meghatározott szakmai szempontok szerint kell megvizsgálni.</w:t>
      </w:r>
    </w:p>
    <w:p w14:paraId="01E269F0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vizsgálat kiterjed különösen a jogszerűségre, az önkormányzati hatáskörre, a tulajdoni és használati viszonyokra, a műszaki megvalósíthatóságra, a becsült költségre, az engedélyezési igényre, a fenntarthatóságra, a későbbi üzemeltetésre és a közösségi hasznosságra.</w:t>
      </w:r>
    </w:p>
    <w:p w14:paraId="6606BFA0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17. A szakmai értékelés eredménye</w:t>
      </w:r>
    </w:p>
    <w:p w14:paraId="2BF25A1C" w14:textId="77777777" w:rsidR="004250F8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A projekt minősítése lehet: </w:t>
      </w:r>
    </w:p>
    <w:p w14:paraId="0B77ADC1" w14:textId="77777777" w:rsidR="004250F8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a) megvalósítható; </w:t>
      </w:r>
    </w:p>
    <w:p w14:paraId="095186D4" w14:textId="77777777" w:rsidR="004250F8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b) átdolgozással megvalósítható; </w:t>
      </w:r>
    </w:p>
    <w:p w14:paraId="17AE31F5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c) nem megvalósítható.</w:t>
      </w:r>
    </w:p>
    <w:p w14:paraId="10BF4DA9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Átdolgozás esetén az eredeti közösségi célt lehetőség szerint meg kell őrizni, és az ötletgazdával egyeztetni kell.</w:t>
      </w:r>
    </w:p>
    <w:p w14:paraId="16131514" w14:textId="77777777" w:rsidR="00675F24" w:rsidRDefault="00CA6201" w:rsidP="00C131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nem megvalósítható ötlet elutasításának lényegi okát közérthetően dokumentálni kell.</w:t>
      </w:r>
    </w:p>
    <w:p w14:paraId="751C5B15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18. A szavazásra kerülő projektek véglegesítése</w:t>
      </w:r>
    </w:p>
    <w:p w14:paraId="5BDF2505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Szavazásra csak olyan projekt kerülhet, amely a szakmai vizsgálat alapján megvalósítható és rendelkezik reális előzetes költségbecsléssel.</w:t>
      </w:r>
    </w:p>
    <w:p w14:paraId="1A9C1C57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szavazásra bocsátásról a Képviselő-testület által kijelölt szerv vagy személy a Szabálykönyv és a szakmai értékelés alapján dönt.</w:t>
      </w:r>
    </w:p>
    <w:p w14:paraId="71F8022E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19. A projektek bemutatása</w:t>
      </w:r>
    </w:p>
    <w:p w14:paraId="527890FA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Minden szavazásra kerülő projektről egységes szerkezetű projektlap készül, amely tartalmazza legalább a projekt nevét, leírását, helyszínét, becsült költségét, célját és várható közösségi hasznát.</w:t>
      </w:r>
    </w:p>
    <w:p w14:paraId="765EA0CE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Lehetőség szerint fénykép, térkép, rajz vagy egyszerű látványterv is használható.</w:t>
      </w:r>
    </w:p>
    <w:p w14:paraId="274C04CF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hivatalos önkormányzati kommunikációban a projektek bemutatásának kiegyensúlyozottnak és pártatlannak kell lennie.</w:t>
      </w:r>
    </w:p>
    <w:p w14:paraId="2A614A59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20. A lakossági szavazás módja</w:t>
      </w:r>
    </w:p>
    <w:p w14:paraId="716E074E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szavazás elektronikusan, személyesen vagy papíralapú szavazólapon is megszervezhető.</w:t>
      </w:r>
    </w:p>
    <w:p w14:paraId="251B2669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Minden jogosult szavazó legfeljebb 3 különböző projektre adhat le egy-egy szavazatot. Ugyanarra a projektre ugyanaz a személy csak egy szavazatot adhat.</w:t>
      </w:r>
    </w:p>
    <w:p w14:paraId="1D9D535A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részletes technikai szabályokat, a jogosultság-ellenőrzés módját, a szavazási időszakot és a szavazóhelyeket a szavazás megkezdése előtt nyilvánosságra kell hozni.</w:t>
      </w:r>
    </w:p>
    <w:p w14:paraId="379368EE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21. A nyertes projektek meghatározása</w:t>
      </w:r>
    </w:p>
    <w:p w14:paraId="2D2D4602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projektek az érvényes szavazatok száma alapján csökkenő sorrendbe kerülnek.</w:t>
      </w:r>
    </w:p>
    <w:p w14:paraId="3CE38282" w14:textId="77777777" w:rsidR="00CA6201" w:rsidRPr="00674DD9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A legtöbb szavazatot kapott projekt válik elsőként nyertessé, majd a sorrendben következő projektek </w:t>
      </w:r>
      <w:r w:rsidRPr="00674DD9">
        <w:rPr>
          <w:rFonts w:ascii="Times New Roman" w:hAnsi="Times New Roman" w:cs="Times New Roman"/>
          <w:sz w:val="24"/>
          <w:szCs w:val="24"/>
          <w:lang w:val="hu-HU"/>
        </w:rPr>
        <w:t xml:space="preserve">addig, amíg </w:t>
      </w:r>
      <w:r w:rsidR="004273A8" w:rsidRPr="00674DD9">
        <w:rPr>
          <w:rFonts w:ascii="Times New Roman" w:hAnsi="Times New Roman" w:cs="Times New Roman"/>
          <w:sz w:val="24"/>
          <w:szCs w:val="24"/>
          <w:lang w:val="hu-HU"/>
        </w:rPr>
        <w:t xml:space="preserve">a tárgyévi </w:t>
      </w:r>
      <w:r w:rsidRPr="00674DD9">
        <w:rPr>
          <w:rFonts w:ascii="Times New Roman" w:hAnsi="Times New Roman" w:cs="Times New Roman"/>
          <w:sz w:val="24"/>
          <w:szCs w:val="24"/>
          <w:lang w:val="hu-HU"/>
        </w:rPr>
        <w:t>keret azok megvalósítását lehetővé teszi.</w:t>
      </w:r>
    </w:p>
    <w:p w14:paraId="7F128F83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Ha egy projekt a fennmaradó keretbe már nem fér bele, a rangsorban utána következő, még finanszírozható projekt válhat nyertessé.</w:t>
      </w:r>
    </w:p>
    <w:p w14:paraId="06189013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projektlista összeállításakor a teljes várható megvalósítási költséggel kell számolni.</w:t>
      </w:r>
    </w:p>
    <w:p w14:paraId="775BE990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22. Szavazategyenlőség</w:t>
      </w:r>
    </w:p>
    <w:p w14:paraId="1C1C3027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Amennyiben a rendelkezésre álló keret utolsó részének felhasználásánál azonos számú szavazatot kapott projektek között kell dönteni, elsődlegesen a kisebb költségű projekt kerül előre.</w:t>
      </w:r>
    </w:p>
    <w:p w14:paraId="006FFEF2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Ha ez sem eredményez döntést, nyilvános sorsolás alkalmazható, amelyről jegyzőkönyvet kell készíteni.</w:t>
      </w:r>
    </w:p>
    <w:p w14:paraId="639434EC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23. A nyertes projektek megvalósítása</w:t>
      </w:r>
    </w:p>
    <w:p w14:paraId="47BF259D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nyertes projekt nem jelent pénzbeli támogatást az ötletgazda részére.</w:t>
      </w:r>
    </w:p>
    <w:p w14:paraId="0B12E236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A projektet főszabály szerint Abony Város Önkormányzata, az </w:t>
      </w:r>
      <w:proofErr w:type="spellStart"/>
      <w:r w:rsidRPr="00675F24">
        <w:rPr>
          <w:rFonts w:ascii="Times New Roman" w:hAnsi="Times New Roman" w:cs="Times New Roman"/>
          <w:sz w:val="24"/>
          <w:szCs w:val="24"/>
          <w:lang w:val="hu-HU"/>
        </w:rPr>
        <w:t>Abonyi</w:t>
      </w:r>
      <w:proofErr w:type="spellEnd"/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 Polgármesteri Hivatal, önkormányzati intézmény vagy az önkormányzat által kijelölt szervezet valósítja meg a hatályos jogszabályok és belső szabályzatok szerint.</w:t>
      </w:r>
    </w:p>
    <w:p w14:paraId="6E7CF3DA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Az ötletgazda konzultációs lehetőséget kaphat, de nem válik a beruházás megrendelőjévé és nem gyakorol kötelezettségvállalási jogot.</w:t>
      </w:r>
    </w:p>
    <w:p w14:paraId="4AA3E1EA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24. Ha a nyertes projekt nem valósítható meg</w:t>
      </w:r>
    </w:p>
    <w:p w14:paraId="0C1EA142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Ha a szavazást követően olyan előre nem látható jogi, műszaki, tulajdonosi, pénzügyi vagy egyéb objektív akadály merül fel, amely miatt a projekt eredeti formájában nem valósítható meg, az önkormányzat először az eredeti célhoz legközelebb álló módosított megoldásra törekszik.</w:t>
      </w:r>
    </w:p>
    <w:p w14:paraId="0E1D0CE3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Ha megfelelő módosítás nem lehetséges, a projekt megvalósítása megszüntethető, és a felszabaduló keretből a szavazási sorrendben következő, még megvalósítható projekt támogatható.</w:t>
      </w:r>
    </w:p>
    <w:p w14:paraId="0B8424E1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döntésről és annak okáról a lakosságot tájékoztatni kell.</w:t>
      </w:r>
    </w:p>
    <w:p w14:paraId="678778FE" w14:textId="77777777" w:rsidR="00CA6201" w:rsidRPr="00675F24" w:rsidRDefault="00CA6201" w:rsidP="00675F24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25. Költségnövekedés</w:t>
      </w:r>
    </w:p>
    <w:p w14:paraId="53399D63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szavazásra kerülő projektek költsége előzetes szakmai becslés. A tényleges költség az árváltozások, beszerzési eredmények, műszaki körülmények vagy hatósági előírások miatt eltérhet.</w:t>
      </w:r>
    </w:p>
    <w:p w14:paraId="6457B521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Költségnövekedés esetén elsődlegesen az eredeti cél megőrzésére kell törekedni. Ennek érdekében a műszaki tartalom </w:t>
      </w:r>
      <w:r w:rsidR="004273A8" w:rsidRPr="00675F24">
        <w:rPr>
          <w:rFonts w:ascii="Times New Roman" w:hAnsi="Times New Roman" w:cs="Times New Roman"/>
          <w:sz w:val="24"/>
          <w:szCs w:val="24"/>
          <w:lang w:val="hu-HU"/>
        </w:rPr>
        <w:t>ésszerűen</w:t>
      </w:r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 módosítható, azonos funkciójú kedvezőbb megoldás választható, vagy nem alapvető elemek elhagyhatók.</w:t>
      </w:r>
    </w:p>
    <w:p w14:paraId="13CCAED9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műszaki tartalom módosítása nem változtathatja meg a projekt lényegét. Jelentősebb módosításról az ötletgazdát tájékoztatni kell.</w:t>
      </w:r>
    </w:p>
    <w:p w14:paraId="2E5C77FA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Pótlólagos önkormányzati forrás biztosításáról kizárólag az arra hatáskörrel rendelkező szerv vagy személy dönthet, a költségvetési szabályok betartásával.</w:t>
      </w:r>
    </w:p>
    <w:p w14:paraId="2C736DB1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Ha a projekt a rendelkezésre álló keretek között nem valósítható meg, a 2</w:t>
      </w:r>
      <w:r w:rsidR="004250F8">
        <w:rPr>
          <w:rFonts w:ascii="Times New Roman" w:hAnsi="Times New Roman" w:cs="Times New Roman"/>
          <w:sz w:val="24"/>
          <w:szCs w:val="24"/>
          <w:lang w:val="hu-HU"/>
        </w:rPr>
        <w:t>4</w:t>
      </w:r>
      <w:r w:rsidRPr="00675F24">
        <w:rPr>
          <w:rFonts w:ascii="Times New Roman" w:hAnsi="Times New Roman" w:cs="Times New Roman"/>
          <w:sz w:val="24"/>
          <w:szCs w:val="24"/>
          <w:lang w:val="hu-HU"/>
        </w:rPr>
        <w:t>. pont szerinti eljárás alkalmazható.</w:t>
      </w:r>
    </w:p>
    <w:p w14:paraId="6343D7CB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26. Költségmegtakarítás</w:t>
      </w:r>
    </w:p>
    <w:p w14:paraId="3CBA854D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Ha valamely nyertes projekt a becsült összegnél alacsonyabb költséggel valósul meg, a megtakarítás a közösségi költségvetési keret részét képezi.</w:t>
      </w:r>
    </w:p>
    <w:p w14:paraId="5A98ACCB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megtakarítás felhasználható más nyertes projekt indokolt többletköltségére, illetve a szavazási sorrendben következő, szakmailag megvalósítható projekt megvalósítására.</w:t>
      </w:r>
    </w:p>
    <w:p w14:paraId="2E29CF13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megtakarítás felhasználásáról átlátható módon kell dönteni és a döntést nyilvánosságra kell hozni.</w:t>
      </w:r>
    </w:p>
    <w:p w14:paraId="14F9D1E3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27. Az ötlet visszavonása</w:t>
      </w:r>
    </w:p>
    <w:p w14:paraId="4EF5BDF7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Az ötletgazda az ötlet szakmai értékelésének lezárásáig kérheti az ötlet visszavonását.</w:t>
      </w:r>
    </w:p>
    <w:p w14:paraId="44859807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szavazásra bocsátott vagy nyertes projekt visszavonása már nem kizárólag az ötletgazda döntése; arról az önkormányzat a közösségi döntés figyelembevételével határoz.</w:t>
      </w:r>
    </w:p>
    <w:p w14:paraId="54262294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28. Az ötletgazda szerepe a megvalósításban</w:t>
      </w:r>
    </w:p>
    <w:p w14:paraId="56096008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Az önkormányzat lehetőség szerint bevonja az ötletgazdát a részletek pontosításába, a fontosabb tervezési egyeztetésekbe és a projekt bemutatásába.</w:t>
      </w:r>
    </w:p>
    <w:p w14:paraId="40B5EBB2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Az ötletgazda bevonása nem korlátozhatja az önkormányzat jogi, pénzügyi, műszaki vagy beszerzési felelősségét.</w:t>
      </w:r>
    </w:p>
    <w:p w14:paraId="1E1FEEDF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29. Megvalósítási határidő</w:t>
      </w:r>
    </w:p>
    <w:p w14:paraId="4A1BA75E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Az önkormányzat törekszik arra, hogy a nyertes projektek előkészítése az eredményhirdetést követően mielőbb </w:t>
      </w:r>
      <w:proofErr w:type="spellStart"/>
      <w:r w:rsidRPr="00675F24">
        <w:rPr>
          <w:rFonts w:ascii="Times New Roman" w:hAnsi="Times New Roman" w:cs="Times New Roman"/>
          <w:sz w:val="24"/>
          <w:szCs w:val="24"/>
          <w:lang w:val="hu-HU"/>
        </w:rPr>
        <w:t>megkezdődjön</w:t>
      </w:r>
      <w:proofErr w:type="spellEnd"/>
      <w:r w:rsidRPr="00675F24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21F0B07E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tényleges határidő projektenként eltérhet az engedélyezési, beszerzési és kivitelezési igényektől függően.</w:t>
      </w:r>
    </w:p>
    <w:p w14:paraId="29AFA878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Elhúzódó megvalósítás esetén az önkormányzat tájékoztatást ad a késedelem okáról.</w:t>
      </w:r>
    </w:p>
    <w:p w14:paraId="52DEBD23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30. A projektek nyomon követése</w:t>
      </w:r>
    </w:p>
    <w:p w14:paraId="460AD4BC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nyertes projektek előrehaladását a lakosság számára hozzáférhető módon nyomon követhetővé kell tenni.</w:t>
      </w:r>
    </w:p>
    <w:p w14:paraId="28901527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projektek státusza például: előkészítés alatt; tervezés alatt; engedélyezés alatt; beszerzés alatt; kivitelezés alatt; elkészült; akadályba ütközött; nem megvalósítható.</w:t>
      </w:r>
    </w:p>
    <w:p w14:paraId="3A883F60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31. Beszerzés és kivitelezés</w:t>
      </w:r>
    </w:p>
    <w:p w14:paraId="17F42749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nyertes projektek beszerzéseit, megrendeléseit és kivitelezését az önkormányzat vagy az általa kijelölt szervezet bonyolítja le.</w:t>
      </w:r>
    </w:p>
    <w:p w14:paraId="0C93D418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végrehajtás során a hatályos pénzügyi, számviteli, közbeszerzési, beszerzési, vagyonkezelési, műszaki és egyéb vonatkozó szabályokat maradéktalanul be kell tartani.</w:t>
      </w:r>
    </w:p>
    <w:p w14:paraId="1E3C5584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lakossági szavazás eredménye nem írhatja felül a jogszabályi és gazdálkodási kötelezettségeket.</w:t>
      </w:r>
    </w:p>
    <w:p w14:paraId="0BA976A8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32. Tulajdonjog, üzemeltetés és fenntartás</w:t>
      </w:r>
    </w:p>
    <w:p w14:paraId="7F39CC5D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szakmai értékelés során vizsgálni kell, ki lesz a projekt eredményének tulajdonosa, kezelője vagy üzemeltetője, és milyen fenntartási, karbantartási vagy pótlási költségek várhatók.</w:t>
      </w:r>
    </w:p>
    <w:p w14:paraId="67621AF9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Csak olyan projekt bocsátható szavazásra, amelynek későbbi fenntartása </w:t>
      </w:r>
      <w:r w:rsidR="00C7670C" w:rsidRPr="00675F24">
        <w:rPr>
          <w:rFonts w:ascii="Times New Roman" w:hAnsi="Times New Roman" w:cs="Times New Roman"/>
          <w:sz w:val="24"/>
          <w:szCs w:val="24"/>
          <w:lang w:val="hu-HU"/>
        </w:rPr>
        <w:t>ésszerűen</w:t>
      </w:r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 biztosítható.</w:t>
      </w:r>
    </w:p>
    <w:p w14:paraId="39B1A0CB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létrejövő vagy beszerzett eszközök tulajdonjogáról és kezeléséről a vonatkozó jogszabályok és önkormányzati szabályok szerint kell gondoskodni.</w:t>
      </w:r>
    </w:p>
    <w:p w14:paraId="6E725985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33. Projektösszevonás</w:t>
      </w:r>
    </w:p>
    <w:p w14:paraId="33E131FD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Két vagy több tartalmában lényegében azonos vagy egymást kiegészítő ötlet összevonható, különösen a párhuzamosság és a szavazatok indokolatlan megoszlásának elkerülése érdekében.</w:t>
      </w:r>
    </w:p>
    <w:p w14:paraId="61477553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Az összevonás során az eredeti közösségi célt meg kell őrizni és az érintett ötletgazdákat tájékoztatni kell.</w:t>
      </w:r>
    </w:p>
    <w:p w14:paraId="0D6CD6C2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34. A projekt helyszínének módosítása</w:t>
      </w:r>
    </w:p>
    <w:p w14:paraId="23778FA5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Ha az ötlet az eredeti helyszínen nem valósítható meg, de más </w:t>
      </w:r>
      <w:proofErr w:type="spellStart"/>
      <w:r w:rsidRPr="00675F24">
        <w:rPr>
          <w:rFonts w:ascii="Times New Roman" w:hAnsi="Times New Roman" w:cs="Times New Roman"/>
          <w:sz w:val="24"/>
          <w:szCs w:val="24"/>
          <w:lang w:val="hu-HU"/>
        </w:rPr>
        <w:t>abonyi</w:t>
      </w:r>
      <w:proofErr w:type="spellEnd"/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 helyszínen igen, alternatív helyszín jelölhető ki.</w:t>
      </w:r>
    </w:p>
    <w:p w14:paraId="3CCE6523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módosítás csak akkor alkalmazható, ha a projekt eredeti közösségi célja és lényegi tartalma megmarad, és a helyszínváltás szakmailag indokolható.</w:t>
      </w:r>
    </w:p>
    <w:p w14:paraId="550AD265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35. Összeférhetetlenség</w:t>
      </w:r>
    </w:p>
    <w:p w14:paraId="1B364F00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szakmai értékelésben vagy döntés-előkészítésben részt vevő személy köteles jelezni, ha valamely projekt kapcsán személyes, hozzátartozói vagy gazdasági érdekeltsége áll fenn.</w:t>
      </w:r>
    </w:p>
    <w:p w14:paraId="0D817278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Az érintett személy az adott projekt elbírálásában nem vehet részt olyan módon, amely a </w:t>
      </w:r>
      <w:proofErr w:type="spellStart"/>
      <w:r w:rsidRPr="00675F24">
        <w:rPr>
          <w:rFonts w:ascii="Times New Roman" w:hAnsi="Times New Roman" w:cs="Times New Roman"/>
          <w:sz w:val="24"/>
          <w:szCs w:val="24"/>
          <w:lang w:val="hu-HU"/>
        </w:rPr>
        <w:t>pártatlanságot</w:t>
      </w:r>
      <w:proofErr w:type="spellEnd"/>
      <w:r w:rsidRPr="00675F24">
        <w:rPr>
          <w:rFonts w:ascii="Times New Roman" w:hAnsi="Times New Roman" w:cs="Times New Roman"/>
          <w:sz w:val="24"/>
          <w:szCs w:val="24"/>
          <w:lang w:val="hu-HU"/>
        </w:rPr>
        <w:t xml:space="preserve"> veszélyeztetheti.</w:t>
      </w:r>
    </w:p>
    <w:p w14:paraId="3A11134D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36. Politikai semlegesség</w:t>
      </w:r>
    </w:p>
    <w:p w14:paraId="3C1E432B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közösségi költségvetés nem használható pártpolitikai vagy választási kampány finanszírozására.</w:t>
      </w:r>
    </w:p>
    <w:p w14:paraId="7003AC6C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hivatalos önkormányzati kommunikáció a szavazásra bocsátott projekteket azonos vagy összehasonlítható feltételek mellett mutatja be.</w:t>
      </w:r>
    </w:p>
    <w:p w14:paraId="57FAA956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37. A szavazás tisztasága</w:t>
      </w:r>
    </w:p>
    <w:p w14:paraId="463F3D0E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szavazási rendszernek alkalmasnak kell lennie a jogosultság ellenőrzésére és a többszörös jogosulatlan szavazás megelőzésére.</w:t>
      </w:r>
    </w:p>
    <w:p w14:paraId="031622BF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Érvényteleníthető az a szavazat, amely bizonyíthatóan hamis adatok felhasználásával, jogosulatlan többszörös szavazással vagy a rendszer jogellenes befolyásolásával keletkezett.</w:t>
      </w:r>
    </w:p>
    <w:p w14:paraId="033FB901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Az érvénytelenítésnek minden esetben objektív és dokumentálható okon kell alapulnia.</w:t>
      </w:r>
    </w:p>
    <w:p w14:paraId="3EA91702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38. Szavazási kampány</w:t>
      </w:r>
    </w:p>
    <w:p w14:paraId="77E488AD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Az ötletgazdák és helyi közösségek saját projektjeiket jogszerű és tisztességes módon népszerűsíthetik.</w:t>
      </w:r>
    </w:p>
    <w:p w14:paraId="155C4F0F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Tilos más projekt vagy ötletgazda jó hírnevét sértő, szándékosan valótlan vagy megtévesztő kommunikáció.</w:t>
      </w:r>
    </w:p>
    <w:p w14:paraId="1151AFD2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kampány során be kell tartani a közterület-használati, adatvédelmi és intézményi szabályokat.</w:t>
      </w:r>
    </w:p>
    <w:p w14:paraId="05D2B5B4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39. Észrevétel és felülvizsgálat</w:t>
      </w:r>
    </w:p>
    <w:p w14:paraId="7F916685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Az ötletgazda a szakmai értékeléssel kapcsolatban észrevételt tehet, ha álláspontja szerint az értékelés téves adaton alapult, lényeges körülményt nem vett figyelembe, vagy az eljárási szabályt nem tartották be.</w:t>
      </w:r>
    </w:p>
    <w:p w14:paraId="0816FBFF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Az észrevételt az önkormányzat megvizsgálja, és indokolt esetben a szakmai értékelést felülvizsgálja.</w:t>
      </w:r>
    </w:p>
    <w:p w14:paraId="74CE2CE4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Az észrevétel nem minősül hatósági jogorvoslatnak. Benyújtásának módját és határidejét az adott ciklus felhívásában kell közzétenni.</w:t>
      </w:r>
    </w:p>
    <w:p w14:paraId="249D1D11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40. Adatkezelés</w:t>
      </w:r>
    </w:p>
    <w:p w14:paraId="3A70E0EE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program során személyes adat kizárólag a részvételi jogosultság ellenőrzéséhez, a kapcsolattartáshoz, a hiánypótláshoz, a szavazás tisztaságának biztosításához és a program lebonyolításához szükséges mértékben kezelhető.</w:t>
      </w:r>
    </w:p>
    <w:p w14:paraId="1771D671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Az adatkezelés részletes feltételeit külön adatkezelési tájékoztató tartalmazza.</w:t>
      </w:r>
    </w:p>
    <w:p w14:paraId="053C6793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Az ötletgazda neve csak megfelelő jogalap és előzetes tájékoztatás mellett tehető közzé.</w:t>
      </w:r>
    </w:p>
    <w:p w14:paraId="795E208E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41. Nyilvánosság és átláthatóság</w:t>
      </w:r>
    </w:p>
    <w:p w14:paraId="2B13E398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Az önkormányzat nyilvánosságra hozza a program fő szabályait, a határidőket, a szavazásra kerülő projekteket, az elutasított ötletek rövid indokát, a szavazás eredményét, valamint a nyertes projektek megvalósításának állását.</w:t>
      </w:r>
    </w:p>
    <w:p w14:paraId="350F095F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tájékoztatásnak közérthetőnek és lehetőség szerint több csatornán elérhetőnek kell lennie.</w:t>
      </w:r>
    </w:p>
    <w:p w14:paraId="1CE76279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42. Akadálymentes és többcsatornás részvétel</w:t>
      </w:r>
    </w:p>
    <w:p w14:paraId="73B97114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Az online részvétel mellett lehetőség szerint személyes és papíralapú részvételi lehetőséget is biztosítani kell.</w:t>
      </w:r>
    </w:p>
    <w:p w14:paraId="2C340427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Kiemelt cél a fiatalok, az idősebb lakosok, a digitális eszközöket kevésbé használók, valamint a város különböző részein élők bevonása.</w:t>
      </w:r>
    </w:p>
    <w:p w14:paraId="6290179E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43. Rendkívüli körülmények</w:t>
      </w:r>
    </w:p>
    <w:p w14:paraId="4CE7053A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Előre nem látható körülmény esetén az ötletbeadás, a szakmai értékelés, a szavazás vagy a megvalósítás ütemezése módosítható.</w:t>
      </w:r>
    </w:p>
    <w:p w14:paraId="55C07370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módosításról a lakosságot haladéktalanul tájékoztatni kell, és az nem sértheti a résztvevők közötti egyenlő bánásmódot.</w:t>
      </w:r>
    </w:p>
    <w:p w14:paraId="531962B5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 xml:space="preserve">44. A közösségi költségvetési keret felhasználásának </w:t>
      </w:r>
      <w:proofErr w:type="spellStart"/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korlátai</w:t>
      </w:r>
      <w:proofErr w:type="spellEnd"/>
    </w:p>
    <w:p w14:paraId="0FEC9D7D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projektkeret kizárólag a nyertes projektek megvalósításához közvetlenül kapcsolódó, jogszerű és indokolt kiadásokra használható fel.</w:t>
      </w:r>
    </w:p>
    <w:p w14:paraId="03626ED3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Főszabály szerint nem finanszírozható belőle önkormányzati intézmény általános működési költsége, rendszeres személyi jellegű kiadás, magánszemélynek történő közvetlen pénzkifizetés, vállalkozás működési támogatása, politikai kampány vagy a nyertes projektekhez nem kapcsolódó kiadás.</w:t>
      </w:r>
    </w:p>
    <w:p w14:paraId="724240C8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45. A program éves értékelése</w:t>
      </w:r>
    </w:p>
    <w:p w14:paraId="72BC3855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ciklus lezárását követően az önkormányzat értékeli a program tapasztalatait.</w:t>
      </w:r>
    </w:p>
    <w:p w14:paraId="39CA0280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Az értékelés kiterjedhet különösen a benyújtott ötletek, a résztvevők és szavazók számára, a továbbjutó és elutasított javaslatok arányára, a nyertes projektek számára és költségére, a megvalósítás időtartamára és a lakossági visszajelzésekre.</w:t>
      </w:r>
    </w:p>
    <w:p w14:paraId="15CEB874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46. A Szabálykönyv módosítása</w:t>
      </w:r>
    </w:p>
    <w:p w14:paraId="3686E659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Szabálykönyv a program tapasztalatai, a jogszabályi környezet változása vagy a gyakorlati végrehajtás igényei alapján módosítható.</w:t>
      </w:r>
    </w:p>
    <w:p w14:paraId="703FC49D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már megkezdett ciklusban lényeges részvételi vagy versenyfeltétel visszamenőlegesen, a résztvevőkre hátrányosan nem módosítható.</w:t>
      </w:r>
    </w:p>
    <w:p w14:paraId="5966A488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47. Hatálybalépés és végrehajtás</w:t>
      </w:r>
    </w:p>
    <w:p w14:paraId="51C2EC04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Szabálykönyv a jóváhagyó képviselő-testületi határozatban meghatározott napon lép hatályba.</w:t>
      </w:r>
    </w:p>
    <w:p w14:paraId="3DE543E6" w14:textId="77777777" w:rsidR="00CA6201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Szabálykönyvben kifejezetten nem rendezett végrehajtási kérdésekben az önkormányzat a program céljaival, alapelveivel, a képviselő-testületi döntésekkel és a hatályos jogszabályokkal összhangban jár el.</w:t>
      </w:r>
    </w:p>
    <w:p w14:paraId="40965845" w14:textId="2773776E" w:rsidR="00E95C04" w:rsidRPr="00674DD9" w:rsidRDefault="00E95C04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4DD9">
        <w:rPr>
          <w:rFonts w:ascii="Times New Roman" w:hAnsi="Times New Roman" w:cs="Times New Roman"/>
          <w:sz w:val="24"/>
          <w:szCs w:val="24"/>
          <w:lang w:val="hu-HU"/>
        </w:rPr>
        <w:t xml:space="preserve">A közösségi költségvetés </w:t>
      </w:r>
      <w:r w:rsidR="00466178" w:rsidRPr="00674DD9">
        <w:rPr>
          <w:rFonts w:ascii="Times New Roman" w:hAnsi="Times New Roman" w:cs="Times New Roman"/>
          <w:sz w:val="24"/>
          <w:szCs w:val="24"/>
          <w:lang w:val="hu-HU"/>
        </w:rPr>
        <w:t xml:space="preserve">Szabálykönyv szerinti </w:t>
      </w:r>
      <w:r w:rsidRPr="00674DD9">
        <w:rPr>
          <w:rFonts w:ascii="Times New Roman" w:hAnsi="Times New Roman" w:cs="Times New Roman"/>
          <w:sz w:val="24"/>
          <w:szCs w:val="24"/>
          <w:lang w:val="hu-HU"/>
        </w:rPr>
        <w:t>megvalósításával kapcsolatos eljárások lefolytatása</w:t>
      </w:r>
      <w:r w:rsidR="00994430" w:rsidRPr="00674DD9">
        <w:rPr>
          <w:rFonts w:ascii="Times New Roman" w:hAnsi="Times New Roman" w:cs="Times New Roman"/>
          <w:sz w:val="24"/>
          <w:szCs w:val="24"/>
          <w:lang w:val="hu-HU"/>
        </w:rPr>
        <w:t>, koordi</w:t>
      </w:r>
      <w:r w:rsidR="00674DD9" w:rsidRPr="00674DD9">
        <w:rPr>
          <w:rFonts w:ascii="Times New Roman" w:hAnsi="Times New Roman" w:cs="Times New Roman"/>
          <w:sz w:val="24"/>
          <w:szCs w:val="24"/>
          <w:lang w:val="hu-HU"/>
        </w:rPr>
        <w:t>ná</w:t>
      </w:r>
      <w:r w:rsidR="00994430" w:rsidRPr="00674DD9">
        <w:rPr>
          <w:rFonts w:ascii="Times New Roman" w:hAnsi="Times New Roman" w:cs="Times New Roman"/>
          <w:sz w:val="24"/>
          <w:szCs w:val="24"/>
          <w:lang w:val="hu-HU"/>
        </w:rPr>
        <w:t>ciója</w:t>
      </w:r>
      <w:r w:rsidRPr="00674DD9">
        <w:rPr>
          <w:rFonts w:ascii="Times New Roman" w:hAnsi="Times New Roman" w:cs="Times New Roman"/>
          <w:sz w:val="24"/>
          <w:szCs w:val="24"/>
          <w:lang w:val="hu-HU"/>
        </w:rPr>
        <w:t xml:space="preserve"> a Polgármesteri Hivatal Gazdasági Osztálya feladata.</w:t>
      </w:r>
    </w:p>
    <w:p w14:paraId="1F6A9E5B" w14:textId="77777777" w:rsidR="00CA6201" w:rsidRPr="00675F24" w:rsidRDefault="00CA6201" w:rsidP="00C131FF">
      <w:pPr>
        <w:pStyle w:val="Cmsor1"/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48. Záró alapelv</w:t>
      </w:r>
    </w:p>
    <w:p w14:paraId="5849CDB1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közösségi költségvetés nem egyszerű ötletpályázat. A cél az, hogy a lakosság a meghatározott keretek között ténylegesen részt vegyen a helyi fejlesztések kiválasztásában.</w:t>
      </w:r>
    </w:p>
    <w:p w14:paraId="2264E7D4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program akkor tekinthető sikeresnek, ha a részvétel egyszerű, az értékelés következetes, a döntések átláthatók, a lakossági szavazásnak valódi következménye van, és a nyertes projektek megvalósítása nyomon követhető.</w:t>
      </w:r>
    </w:p>
    <w:p w14:paraId="141E7268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br w:type="page"/>
      </w:r>
    </w:p>
    <w:p w14:paraId="6F17B0B5" w14:textId="77777777" w:rsidR="00CA6201" w:rsidRDefault="00C7670C" w:rsidP="00E1257D">
      <w:pPr>
        <w:pStyle w:val="Cmsor1"/>
        <w:spacing w:before="0" w:after="0" w:line="240" w:lineRule="auto"/>
        <w:jc w:val="right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hu-HU"/>
        </w:rPr>
        <w:t>1</w:t>
      </w:r>
      <w:r w:rsidR="00CA6201"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. melléklet – Részvételi jogosultságok áttekintése</w:t>
      </w:r>
    </w:p>
    <w:p w14:paraId="7AE3010B" w14:textId="77777777" w:rsidR="00E1257D" w:rsidRPr="00E1257D" w:rsidRDefault="00E1257D" w:rsidP="00E1257D">
      <w:pPr>
        <w:rPr>
          <w:lang w:val="hu-HU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419"/>
        <w:gridCol w:w="2420"/>
        <w:gridCol w:w="2420"/>
        <w:gridCol w:w="2420"/>
      </w:tblGrid>
      <w:tr w:rsidR="00675F24" w:rsidRPr="00675F24" w14:paraId="18E73E68" w14:textId="77777777" w:rsidTr="00660631">
        <w:trPr>
          <w:tblHeader/>
          <w:jc w:val="center"/>
        </w:trPr>
        <w:tc>
          <w:tcPr>
            <w:tcW w:w="2419" w:type="dxa"/>
            <w:shd w:val="clear" w:color="auto" w:fill="EDEDED"/>
            <w:vAlign w:val="center"/>
          </w:tcPr>
          <w:p w14:paraId="71ABF569" w14:textId="77777777" w:rsidR="00CA6201" w:rsidRPr="00675F24" w:rsidRDefault="00CA6201" w:rsidP="006606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Szempont</w:t>
            </w:r>
          </w:p>
        </w:tc>
        <w:tc>
          <w:tcPr>
            <w:tcW w:w="2420" w:type="dxa"/>
            <w:shd w:val="clear" w:color="auto" w:fill="EDEDED"/>
            <w:vAlign w:val="center"/>
          </w:tcPr>
          <w:p w14:paraId="6CF2A511" w14:textId="77777777" w:rsidR="00CA6201" w:rsidRPr="00675F24" w:rsidRDefault="00CA6201" w:rsidP="006606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Ötletet benyújtók</w:t>
            </w:r>
          </w:p>
        </w:tc>
        <w:tc>
          <w:tcPr>
            <w:tcW w:w="2420" w:type="dxa"/>
            <w:shd w:val="clear" w:color="auto" w:fill="EDEDED"/>
            <w:vAlign w:val="center"/>
          </w:tcPr>
          <w:p w14:paraId="33B37AFB" w14:textId="77777777" w:rsidR="00CA6201" w:rsidRPr="00675F24" w:rsidRDefault="00CA6201" w:rsidP="006606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Szavazók</w:t>
            </w:r>
          </w:p>
        </w:tc>
        <w:tc>
          <w:tcPr>
            <w:tcW w:w="2420" w:type="dxa"/>
            <w:shd w:val="clear" w:color="auto" w:fill="EDEDED"/>
            <w:vAlign w:val="center"/>
          </w:tcPr>
          <w:p w14:paraId="0781C821" w14:textId="77777777" w:rsidR="00CA6201" w:rsidRPr="00675F24" w:rsidRDefault="00CA6201" w:rsidP="006606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Szervezetek / közösségek</w:t>
            </w:r>
          </w:p>
        </w:tc>
      </w:tr>
      <w:tr w:rsidR="00675F24" w:rsidRPr="00675F24" w14:paraId="4DF987FA" w14:textId="77777777" w:rsidTr="00660631">
        <w:trPr>
          <w:jc w:val="center"/>
        </w:trPr>
        <w:tc>
          <w:tcPr>
            <w:tcW w:w="2419" w:type="dxa"/>
          </w:tcPr>
          <w:p w14:paraId="7A51D9E5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Résztvevő típusa</w:t>
            </w:r>
          </w:p>
        </w:tc>
        <w:tc>
          <w:tcPr>
            <w:tcW w:w="2420" w:type="dxa"/>
          </w:tcPr>
          <w:p w14:paraId="31211649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Természetes személy</w:t>
            </w:r>
          </w:p>
        </w:tc>
        <w:tc>
          <w:tcPr>
            <w:tcW w:w="2420" w:type="dxa"/>
          </w:tcPr>
          <w:p w14:paraId="5D60BE2B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Természetes személy</w:t>
            </w:r>
          </w:p>
        </w:tc>
        <w:tc>
          <w:tcPr>
            <w:tcW w:w="2420" w:type="dxa"/>
          </w:tcPr>
          <w:p w14:paraId="636C54AE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Civil szervezet, intézmény, közösség, informális csoport</w:t>
            </w:r>
          </w:p>
        </w:tc>
      </w:tr>
      <w:tr w:rsidR="00675F24" w:rsidRPr="00675F24" w14:paraId="58A78D73" w14:textId="77777777" w:rsidTr="00660631">
        <w:trPr>
          <w:jc w:val="center"/>
        </w:trPr>
        <w:tc>
          <w:tcPr>
            <w:tcW w:w="2419" w:type="dxa"/>
          </w:tcPr>
          <w:p w14:paraId="78E269D1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Alsó korhatár</w:t>
            </w:r>
          </w:p>
        </w:tc>
        <w:tc>
          <w:tcPr>
            <w:tcW w:w="2420" w:type="dxa"/>
          </w:tcPr>
          <w:p w14:paraId="21027BA0" w14:textId="4E6577A1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</w:t>
            </w:r>
            <w:r w:rsidR="00674DD9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8</w:t>
            </w: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év</w:t>
            </w:r>
          </w:p>
        </w:tc>
        <w:tc>
          <w:tcPr>
            <w:tcW w:w="2420" w:type="dxa"/>
          </w:tcPr>
          <w:p w14:paraId="774D76F9" w14:textId="36ECC960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</w:t>
            </w:r>
            <w:r w:rsidR="00674DD9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8</w:t>
            </w: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év</w:t>
            </w:r>
          </w:p>
        </w:tc>
        <w:tc>
          <w:tcPr>
            <w:tcW w:w="2420" w:type="dxa"/>
          </w:tcPr>
          <w:p w14:paraId="71DA2417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Nem értelmezhető</w:t>
            </w:r>
          </w:p>
        </w:tc>
      </w:tr>
      <w:tr w:rsidR="00675F24" w:rsidRPr="00675F24" w14:paraId="46DA4E06" w14:textId="77777777" w:rsidTr="00660631">
        <w:trPr>
          <w:jc w:val="center"/>
        </w:trPr>
        <w:tc>
          <w:tcPr>
            <w:tcW w:w="2419" w:type="dxa"/>
          </w:tcPr>
          <w:p w14:paraId="2EEA61CD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Abonyi</w:t>
            </w:r>
            <w:proofErr w:type="spellEnd"/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kötődés</w:t>
            </w:r>
          </w:p>
        </w:tc>
        <w:tc>
          <w:tcPr>
            <w:tcW w:w="2420" w:type="dxa"/>
          </w:tcPr>
          <w:p w14:paraId="70B6B3F6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Lakóhely, tartózkodási hely, Abonyban tanul vagy dolgozik</w:t>
            </w:r>
          </w:p>
        </w:tc>
        <w:tc>
          <w:tcPr>
            <w:tcW w:w="2420" w:type="dxa"/>
          </w:tcPr>
          <w:p w14:paraId="2C22D0F1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Abonyi</w:t>
            </w:r>
            <w:proofErr w:type="spellEnd"/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lakóhely vagy tartózkodási hely</w:t>
            </w:r>
          </w:p>
        </w:tc>
        <w:tc>
          <w:tcPr>
            <w:tcW w:w="2420" w:type="dxa"/>
          </w:tcPr>
          <w:p w14:paraId="4EB668AB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Abony közösségét szolgáló kezdeményezés</w:t>
            </w:r>
          </w:p>
        </w:tc>
      </w:tr>
      <w:tr w:rsidR="00675F24" w:rsidRPr="00675F24" w14:paraId="1162A18F" w14:textId="77777777" w:rsidTr="00660631">
        <w:trPr>
          <w:jc w:val="center"/>
        </w:trPr>
        <w:tc>
          <w:tcPr>
            <w:tcW w:w="2419" w:type="dxa"/>
          </w:tcPr>
          <w:p w14:paraId="3FF01738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Ötletet nyújthat be</w:t>
            </w:r>
          </w:p>
        </w:tc>
        <w:tc>
          <w:tcPr>
            <w:tcW w:w="2420" w:type="dxa"/>
          </w:tcPr>
          <w:p w14:paraId="78B78D6A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Igen</w:t>
            </w:r>
          </w:p>
        </w:tc>
        <w:tc>
          <w:tcPr>
            <w:tcW w:w="2420" w:type="dxa"/>
          </w:tcPr>
          <w:p w14:paraId="34B9260D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Igen, ha megfelel az ötletbeadási feltételeknek</w:t>
            </w:r>
          </w:p>
        </w:tc>
        <w:tc>
          <w:tcPr>
            <w:tcW w:w="2420" w:type="dxa"/>
          </w:tcPr>
          <w:p w14:paraId="3DF59504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Igen, természetes személy kapcsolattartóval</w:t>
            </w:r>
          </w:p>
        </w:tc>
      </w:tr>
      <w:tr w:rsidR="00675F24" w:rsidRPr="00675F24" w14:paraId="3F3494E1" w14:textId="77777777" w:rsidTr="00660631">
        <w:trPr>
          <w:jc w:val="center"/>
        </w:trPr>
        <w:tc>
          <w:tcPr>
            <w:tcW w:w="2419" w:type="dxa"/>
          </w:tcPr>
          <w:p w14:paraId="0FDC9C08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Szavazhat</w:t>
            </w:r>
          </w:p>
        </w:tc>
        <w:tc>
          <w:tcPr>
            <w:tcW w:w="2420" w:type="dxa"/>
          </w:tcPr>
          <w:p w14:paraId="1D5A9169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Igen, ha megfelel a szavazói feltételeknek</w:t>
            </w:r>
          </w:p>
        </w:tc>
        <w:tc>
          <w:tcPr>
            <w:tcW w:w="2420" w:type="dxa"/>
          </w:tcPr>
          <w:p w14:paraId="36892CF5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Igen</w:t>
            </w:r>
          </w:p>
        </w:tc>
        <w:tc>
          <w:tcPr>
            <w:tcW w:w="2420" w:type="dxa"/>
          </w:tcPr>
          <w:p w14:paraId="478E753E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 szervezet önállóan nem</w:t>
            </w:r>
          </w:p>
        </w:tc>
      </w:tr>
      <w:tr w:rsidR="00675F24" w:rsidRPr="00675F24" w14:paraId="54DDD8AF" w14:textId="77777777" w:rsidTr="00660631">
        <w:trPr>
          <w:jc w:val="center"/>
        </w:trPr>
        <w:tc>
          <w:tcPr>
            <w:tcW w:w="2419" w:type="dxa"/>
          </w:tcPr>
          <w:p w14:paraId="5F404EE8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Több ötlet</w:t>
            </w:r>
          </w:p>
        </w:tc>
        <w:tc>
          <w:tcPr>
            <w:tcW w:w="2420" w:type="dxa"/>
          </w:tcPr>
          <w:p w14:paraId="41200BF3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Igen</w:t>
            </w:r>
          </w:p>
        </w:tc>
        <w:tc>
          <w:tcPr>
            <w:tcW w:w="2420" w:type="dxa"/>
          </w:tcPr>
          <w:p w14:paraId="057731D0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Igen, ötletgazdaként</w:t>
            </w:r>
          </w:p>
        </w:tc>
        <w:tc>
          <w:tcPr>
            <w:tcW w:w="2420" w:type="dxa"/>
          </w:tcPr>
          <w:p w14:paraId="48BEA572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Igen</w:t>
            </w:r>
          </w:p>
        </w:tc>
      </w:tr>
      <w:tr w:rsidR="00675F24" w:rsidRPr="00675F24" w14:paraId="3C49E7A1" w14:textId="77777777" w:rsidTr="00660631">
        <w:trPr>
          <w:jc w:val="center"/>
        </w:trPr>
        <w:tc>
          <w:tcPr>
            <w:tcW w:w="2419" w:type="dxa"/>
          </w:tcPr>
          <w:p w14:paraId="5DCE9C58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Közvetlen pénzbeli támogatás</w:t>
            </w:r>
          </w:p>
        </w:tc>
        <w:tc>
          <w:tcPr>
            <w:tcW w:w="2420" w:type="dxa"/>
          </w:tcPr>
          <w:p w14:paraId="5A50D5F3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Nem</w:t>
            </w:r>
          </w:p>
        </w:tc>
        <w:tc>
          <w:tcPr>
            <w:tcW w:w="2420" w:type="dxa"/>
          </w:tcPr>
          <w:p w14:paraId="6A2CC063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Nem</w:t>
            </w:r>
          </w:p>
        </w:tc>
        <w:tc>
          <w:tcPr>
            <w:tcW w:w="2420" w:type="dxa"/>
          </w:tcPr>
          <w:p w14:paraId="51DD927F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Nem</w:t>
            </w:r>
          </w:p>
        </w:tc>
      </w:tr>
      <w:tr w:rsidR="00675F24" w:rsidRPr="00675F24" w14:paraId="5C1E44C4" w14:textId="77777777" w:rsidTr="00660631">
        <w:trPr>
          <w:jc w:val="center"/>
        </w:trPr>
        <w:tc>
          <w:tcPr>
            <w:tcW w:w="2419" w:type="dxa"/>
          </w:tcPr>
          <w:p w14:paraId="7A47EEFD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Megvalósító</w:t>
            </w:r>
          </w:p>
        </w:tc>
        <w:tc>
          <w:tcPr>
            <w:tcW w:w="2420" w:type="dxa"/>
          </w:tcPr>
          <w:p w14:paraId="34A86881" w14:textId="77777777" w:rsidR="00CA6201" w:rsidRPr="00675F24" w:rsidRDefault="00CA6201" w:rsidP="006606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Főszabály szerint önkormányzat / kijelölt szervezet</w:t>
            </w:r>
          </w:p>
        </w:tc>
        <w:tc>
          <w:tcPr>
            <w:tcW w:w="2420" w:type="dxa"/>
          </w:tcPr>
          <w:p w14:paraId="3BBDFBCC" w14:textId="77777777" w:rsidR="00CA6201" w:rsidRPr="00675F24" w:rsidRDefault="00CA6201" w:rsidP="00675F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Nem releváns</w:t>
            </w:r>
          </w:p>
        </w:tc>
        <w:tc>
          <w:tcPr>
            <w:tcW w:w="2420" w:type="dxa"/>
          </w:tcPr>
          <w:p w14:paraId="0271A046" w14:textId="77777777" w:rsidR="00CA6201" w:rsidRPr="00675F24" w:rsidRDefault="00CA6201" w:rsidP="006606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675F24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Főszabály szerint önkormányzat / kijelölt szervezet</w:t>
            </w:r>
          </w:p>
        </w:tc>
      </w:tr>
    </w:tbl>
    <w:p w14:paraId="1040FAE9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br w:type="page"/>
      </w:r>
    </w:p>
    <w:p w14:paraId="27E66FBF" w14:textId="77777777" w:rsidR="00CA6201" w:rsidRDefault="00C7670C" w:rsidP="00E1257D">
      <w:pPr>
        <w:pStyle w:val="Cmsor1"/>
        <w:spacing w:before="0" w:after="0" w:line="240" w:lineRule="auto"/>
        <w:jc w:val="right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hu-HU"/>
        </w:rPr>
        <w:t>2</w:t>
      </w:r>
      <w:r w:rsidR="00CA6201" w:rsidRPr="00675F24">
        <w:rPr>
          <w:rFonts w:ascii="Times New Roman" w:hAnsi="Times New Roman" w:cs="Times New Roman"/>
          <w:color w:val="auto"/>
          <w:sz w:val="24"/>
          <w:szCs w:val="24"/>
          <w:lang w:val="hu-HU"/>
        </w:rPr>
        <w:t>. melléklet – Szakmai értékelés minimumszempontjai</w:t>
      </w:r>
    </w:p>
    <w:p w14:paraId="4E59C794" w14:textId="77777777" w:rsidR="00E1257D" w:rsidRDefault="00E1257D" w:rsidP="00E1257D">
      <w:pPr>
        <w:rPr>
          <w:lang w:val="hu-HU"/>
        </w:rPr>
      </w:pPr>
    </w:p>
    <w:p w14:paraId="654A66C2" w14:textId="77777777" w:rsidR="00E1257D" w:rsidRPr="00E1257D" w:rsidRDefault="00E1257D" w:rsidP="00E1257D">
      <w:pPr>
        <w:rPr>
          <w:lang w:val="hu-HU"/>
        </w:rPr>
      </w:pPr>
    </w:p>
    <w:p w14:paraId="72551330" w14:textId="77777777" w:rsidR="00CA6201" w:rsidRPr="00675F24" w:rsidRDefault="00CA6201" w:rsidP="00675F24">
      <w:pPr>
        <w:pStyle w:val="Felsorols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Az ötlet azonosítója, címe, ötletgazda kapcsolattartási adatai.</w:t>
      </w:r>
    </w:p>
    <w:p w14:paraId="44CE1C29" w14:textId="77777777" w:rsidR="00CA6201" w:rsidRPr="00675F24" w:rsidRDefault="00CA6201" w:rsidP="00675F24">
      <w:pPr>
        <w:pStyle w:val="Felsorols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projekt helyszíne és a helyszín tulajdoni/használati viszonyai.</w:t>
      </w:r>
    </w:p>
    <w:p w14:paraId="321B3753" w14:textId="77777777" w:rsidR="00CA6201" w:rsidRPr="00675F24" w:rsidRDefault="00CA6201" w:rsidP="00675F24">
      <w:pPr>
        <w:pStyle w:val="Felsorols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Önkormányzati feladat- vagy hatáskör vizsgálata.</w:t>
      </w:r>
    </w:p>
    <w:p w14:paraId="59262A3E" w14:textId="77777777" w:rsidR="00CA6201" w:rsidRPr="00675F24" w:rsidRDefault="00CA6201" w:rsidP="00675F24">
      <w:pPr>
        <w:pStyle w:val="Felsorols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Jogi és engedélyezési megvalósíthatóság.</w:t>
      </w:r>
    </w:p>
    <w:p w14:paraId="282F641E" w14:textId="77777777" w:rsidR="00CA6201" w:rsidRPr="00675F24" w:rsidRDefault="00CA6201" w:rsidP="00675F24">
      <w:pPr>
        <w:pStyle w:val="Felsorols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Műszaki megvalósíthatóság és szükséges beavatkozások.</w:t>
      </w:r>
    </w:p>
    <w:p w14:paraId="3D209356" w14:textId="77777777" w:rsidR="00CA6201" w:rsidRPr="00675F24" w:rsidRDefault="00CA6201" w:rsidP="00675F24">
      <w:pPr>
        <w:pStyle w:val="Felsorols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Előzetes teljes költségbecslés.</w:t>
      </w:r>
    </w:p>
    <w:p w14:paraId="25C12C2D" w14:textId="77777777" w:rsidR="00CA6201" w:rsidRPr="00675F24" w:rsidRDefault="00CA6201" w:rsidP="00675F24">
      <w:pPr>
        <w:pStyle w:val="Felsorols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Várható fenntartási és üzemeltetési költségek.</w:t>
      </w:r>
    </w:p>
    <w:p w14:paraId="7EC87D54" w14:textId="77777777" w:rsidR="00CA6201" w:rsidRPr="00675F24" w:rsidRDefault="00CA6201" w:rsidP="00675F24">
      <w:pPr>
        <w:pStyle w:val="Felsorols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Beszerzési/közbeszerzési relevancia.</w:t>
      </w:r>
    </w:p>
    <w:p w14:paraId="6C7D0E8D" w14:textId="77777777" w:rsidR="00CA6201" w:rsidRPr="00675F24" w:rsidRDefault="00CA6201" w:rsidP="00675F24">
      <w:pPr>
        <w:pStyle w:val="Felsorols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Közösségi hasznosság és hozzáférhetőség.</w:t>
      </w:r>
    </w:p>
    <w:p w14:paraId="14A42DFD" w14:textId="77777777" w:rsidR="00CA6201" w:rsidRPr="00675F24" w:rsidRDefault="00CA6201" w:rsidP="00675F24">
      <w:pPr>
        <w:pStyle w:val="Felsorols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Környezeti/fenntarthatósági szempontok, ha releváns.</w:t>
      </w:r>
    </w:p>
    <w:p w14:paraId="7984F2A3" w14:textId="77777777" w:rsidR="00CA6201" w:rsidRPr="00675F24" w:rsidRDefault="00CA6201" w:rsidP="00675F24">
      <w:pPr>
        <w:pStyle w:val="Felsorols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Javasolt minősítés: megvalósítható / átdolgozással megvalósítható / nem megvalósítható.</w:t>
      </w:r>
    </w:p>
    <w:p w14:paraId="7C5D4C1A" w14:textId="77777777" w:rsidR="00CA6201" w:rsidRPr="00675F24" w:rsidRDefault="00CA6201" w:rsidP="00675F24">
      <w:pPr>
        <w:pStyle w:val="Felsorols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75F24">
        <w:rPr>
          <w:rFonts w:ascii="Times New Roman" w:hAnsi="Times New Roman" w:cs="Times New Roman"/>
          <w:sz w:val="24"/>
          <w:szCs w:val="24"/>
          <w:lang w:val="hu-HU"/>
        </w:rPr>
        <w:t>A minősítés rövid szakmai indokolása.</w:t>
      </w:r>
    </w:p>
    <w:p w14:paraId="223D6913" w14:textId="77777777" w:rsidR="00CA6201" w:rsidRPr="00675F24" w:rsidRDefault="00CA6201" w:rsidP="00675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4F7C19F1" w14:textId="77777777" w:rsidR="00193C16" w:rsidRPr="00675F24" w:rsidRDefault="00193C16" w:rsidP="00675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u-HU"/>
        </w:rPr>
      </w:pPr>
    </w:p>
    <w:sectPr w:rsidR="00193C16" w:rsidRPr="00675F24" w:rsidSect="00034616">
      <w:footerReference w:type="default" r:id="rId7"/>
      <w:pgSz w:w="12240" w:h="15840"/>
      <w:pgMar w:top="1247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6BB10" w14:textId="77777777" w:rsidR="00B42270" w:rsidRDefault="00B42270" w:rsidP="00CA6201">
      <w:pPr>
        <w:spacing w:after="0" w:line="240" w:lineRule="auto"/>
      </w:pPr>
      <w:r>
        <w:separator/>
      </w:r>
    </w:p>
  </w:endnote>
  <w:endnote w:type="continuationSeparator" w:id="0">
    <w:p w14:paraId="3582151F" w14:textId="77777777" w:rsidR="00B42270" w:rsidRDefault="00B42270" w:rsidP="00CA6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2497912"/>
      <w:docPartObj>
        <w:docPartGallery w:val="Page Numbers (Bottom of Page)"/>
        <w:docPartUnique/>
      </w:docPartObj>
    </w:sdtPr>
    <w:sdtEndPr/>
    <w:sdtContent>
      <w:p w14:paraId="3C894236" w14:textId="77777777" w:rsidR="00675F24" w:rsidRDefault="00675F24">
        <w:pPr>
          <w:pStyle w:val="llb"/>
          <w:jc w:val="center"/>
        </w:pPr>
        <w:r w:rsidRPr="00675F24">
          <w:rPr>
            <w:rFonts w:ascii="Times New Roman" w:hAnsi="Times New Roman" w:cs="Times New Roman"/>
            <w:sz w:val="24"/>
          </w:rPr>
          <w:fldChar w:fldCharType="begin"/>
        </w:r>
        <w:r w:rsidRPr="00675F24">
          <w:rPr>
            <w:rFonts w:ascii="Times New Roman" w:hAnsi="Times New Roman" w:cs="Times New Roman"/>
            <w:sz w:val="24"/>
          </w:rPr>
          <w:instrText>PAGE   \* MERGEFORMAT</w:instrText>
        </w:r>
        <w:r w:rsidRPr="00675F24">
          <w:rPr>
            <w:rFonts w:ascii="Times New Roman" w:hAnsi="Times New Roman" w:cs="Times New Roman"/>
            <w:sz w:val="24"/>
          </w:rPr>
          <w:fldChar w:fldCharType="separate"/>
        </w:r>
        <w:r w:rsidR="00A37DE5" w:rsidRPr="00A37DE5">
          <w:rPr>
            <w:rFonts w:ascii="Times New Roman" w:hAnsi="Times New Roman" w:cs="Times New Roman"/>
            <w:noProof/>
            <w:sz w:val="24"/>
            <w:lang w:val="hu-HU"/>
          </w:rPr>
          <w:t>3</w:t>
        </w:r>
        <w:r w:rsidRPr="00675F24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78BDD653" w14:textId="77777777" w:rsidR="00675F24" w:rsidRDefault="00675F2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7A10F" w14:textId="77777777" w:rsidR="00B42270" w:rsidRDefault="00B42270" w:rsidP="00CA6201">
      <w:pPr>
        <w:spacing w:after="0" w:line="240" w:lineRule="auto"/>
      </w:pPr>
      <w:r>
        <w:separator/>
      </w:r>
    </w:p>
  </w:footnote>
  <w:footnote w:type="continuationSeparator" w:id="0">
    <w:p w14:paraId="18377C57" w14:textId="77777777" w:rsidR="00B42270" w:rsidRDefault="00B42270" w:rsidP="00CA62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7D29BE6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ED43193"/>
    <w:multiLevelType w:val="hybridMultilevel"/>
    <w:tmpl w:val="1CD6B7C8"/>
    <w:lvl w:ilvl="0" w:tplc="E9C031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1156A4"/>
    <w:multiLevelType w:val="hybridMultilevel"/>
    <w:tmpl w:val="344EFE94"/>
    <w:lvl w:ilvl="0" w:tplc="E9C031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2C49F0"/>
    <w:multiLevelType w:val="hybridMultilevel"/>
    <w:tmpl w:val="7F22CBEA"/>
    <w:lvl w:ilvl="0" w:tplc="E9C031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976040">
    <w:abstractNumId w:val="0"/>
  </w:num>
  <w:num w:numId="2" w16cid:durableId="1873226346">
    <w:abstractNumId w:val="2"/>
  </w:num>
  <w:num w:numId="3" w16cid:durableId="89208476">
    <w:abstractNumId w:val="3"/>
  </w:num>
  <w:num w:numId="4" w16cid:durableId="695082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201"/>
    <w:rsid w:val="00072450"/>
    <w:rsid w:val="00090A38"/>
    <w:rsid w:val="000C3D54"/>
    <w:rsid w:val="00134639"/>
    <w:rsid w:val="00193C16"/>
    <w:rsid w:val="00201102"/>
    <w:rsid w:val="00201997"/>
    <w:rsid w:val="00224F81"/>
    <w:rsid w:val="002C3E20"/>
    <w:rsid w:val="004250F8"/>
    <w:rsid w:val="004273A8"/>
    <w:rsid w:val="00466178"/>
    <w:rsid w:val="004E7D0D"/>
    <w:rsid w:val="004E7E63"/>
    <w:rsid w:val="00502AC2"/>
    <w:rsid w:val="00534A62"/>
    <w:rsid w:val="00582FA7"/>
    <w:rsid w:val="005B2FD0"/>
    <w:rsid w:val="00604BC2"/>
    <w:rsid w:val="00660631"/>
    <w:rsid w:val="00674DD9"/>
    <w:rsid w:val="00675F24"/>
    <w:rsid w:val="00680DDF"/>
    <w:rsid w:val="006838B0"/>
    <w:rsid w:val="006A524A"/>
    <w:rsid w:val="0071075B"/>
    <w:rsid w:val="007131C4"/>
    <w:rsid w:val="00825937"/>
    <w:rsid w:val="00854E44"/>
    <w:rsid w:val="008C4A05"/>
    <w:rsid w:val="008D69CE"/>
    <w:rsid w:val="00973F59"/>
    <w:rsid w:val="00980F3F"/>
    <w:rsid w:val="00994430"/>
    <w:rsid w:val="009C0EC9"/>
    <w:rsid w:val="00A37DE5"/>
    <w:rsid w:val="00B42270"/>
    <w:rsid w:val="00B90D8F"/>
    <w:rsid w:val="00B92EE3"/>
    <w:rsid w:val="00BD10F6"/>
    <w:rsid w:val="00C131FF"/>
    <w:rsid w:val="00C3620C"/>
    <w:rsid w:val="00C44ACA"/>
    <w:rsid w:val="00C7670C"/>
    <w:rsid w:val="00C830F6"/>
    <w:rsid w:val="00C90E6A"/>
    <w:rsid w:val="00CA6201"/>
    <w:rsid w:val="00CD1651"/>
    <w:rsid w:val="00D73990"/>
    <w:rsid w:val="00E1257D"/>
    <w:rsid w:val="00E266E3"/>
    <w:rsid w:val="00E50AB4"/>
    <w:rsid w:val="00E95C04"/>
    <w:rsid w:val="00EF7DBF"/>
    <w:rsid w:val="00F35AE6"/>
    <w:rsid w:val="00F8533B"/>
    <w:rsid w:val="00FD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E4B0F"/>
  <w15:chartTrackingRefBased/>
  <w15:docId w15:val="{2F71E66B-7CAF-4BE5-A5BF-DEC4A5207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A6201"/>
    <w:pPr>
      <w:spacing w:after="80"/>
    </w:pPr>
    <w:rPr>
      <w:rFonts w:ascii="Aptos" w:eastAsiaTheme="minorEastAsia" w:hAnsi="Aptos"/>
      <w:sz w:val="21"/>
      <w:lang w:val="en-US"/>
    </w:rPr>
  </w:style>
  <w:style w:type="paragraph" w:styleId="Cmsor1">
    <w:name w:val="heading 1"/>
    <w:basedOn w:val="Norml"/>
    <w:next w:val="Norml"/>
    <w:link w:val="Cmsor1Char"/>
    <w:uiPriority w:val="9"/>
    <w:qFormat/>
    <w:rsid w:val="00CA6201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620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llb">
    <w:name w:val="footer"/>
    <w:basedOn w:val="Norml"/>
    <w:link w:val="llbChar"/>
    <w:uiPriority w:val="99"/>
    <w:unhideWhenUsed/>
    <w:rsid w:val="00CA62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A6201"/>
    <w:rPr>
      <w:rFonts w:ascii="Aptos" w:eastAsiaTheme="minorEastAsia" w:hAnsi="Aptos"/>
      <w:sz w:val="21"/>
      <w:lang w:val="en-US"/>
    </w:rPr>
  </w:style>
  <w:style w:type="paragraph" w:styleId="Felsorols">
    <w:name w:val="List Bullet"/>
    <w:basedOn w:val="Norml"/>
    <w:uiPriority w:val="99"/>
    <w:unhideWhenUsed/>
    <w:rsid w:val="00CA6201"/>
    <w:pPr>
      <w:numPr>
        <w:numId w:val="1"/>
      </w:numPr>
      <w:contextualSpacing/>
    </w:pPr>
  </w:style>
  <w:style w:type="table" w:styleId="Rcsostblzat">
    <w:name w:val="Table Grid"/>
    <w:basedOn w:val="Normltblzat"/>
    <w:uiPriority w:val="59"/>
    <w:rsid w:val="00CA6201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CA6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A6201"/>
    <w:rPr>
      <w:rFonts w:ascii="Aptos" w:eastAsiaTheme="minorEastAsia" w:hAnsi="Aptos"/>
      <w:sz w:val="21"/>
      <w:lang w:val="en-US"/>
    </w:rPr>
  </w:style>
  <w:style w:type="paragraph" w:styleId="Listaszerbekezds">
    <w:name w:val="List Paragraph"/>
    <w:basedOn w:val="Norml"/>
    <w:uiPriority w:val="34"/>
    <w:qFormat/>
    <w:rsid w:val="00F8533B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6838B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838B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838B0"/>
    <w:rPr>
      <w:rFonts w:ascii="Aptos" w:eastAsiaTheme="minorEastAsia" w:hAnsi="Aptos"/>
      <w:sz w:val="20"/>
      <w:szCs w:val="20"/>
      <w:lang w:val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838B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838B0"/>
    <w:rPr>
      <w:rFonts w:ascii="Aptos" w:eastAsiaTheme="minorEastAsia" w:hAnsi="Aptos"/>
      <w:b/>
      <w:bCs/>
      <w:sz w:val="20"/>
      <w:szCs w:val="20"/>
      <w:lang w:val="en-US"/>
    </w:rPr>
  </w:style>
  <w:style w:type="paragraph" w:styleId="Vltozat">
    <w:name w:val="Revision"/>
    <w:hidden/>
    <w:uiPriority w:val="99"/>
    <w:semiHidden/>
    <w:rsid w:val="006838B0"/>
    <w:pPr>
      <w:spacing w:after="0" w:line="240" w:lineRule="auto"/>
    </w:pPr>
    <w:rPr>
      <w:rFonts w:ascii="Aptos" w:eastAsiaTheme="minorEastAsia" w:hAnsi="Aptos"/>
      <w:sz w:val="21"/>
      <w:lang w:val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83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838B0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2648</Words>
  <Characters>18277</Characters>
  <Application>Microsoft Office Word</Application>
  <DocSecurity>0</DocSecurity>
  <Lines>152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Fábián Dezső</dc:creator>
  <cp:keywords/>
  <dc:description/>
  <cp:lastModifiedBy>aljegy</cp:lastModifiedBy>
  <cp:revision>8</cp:revision>
  <cp:lastPrinted>2026-10-13T12:03:00Z</cp:lastPrinted>
  <dcterms:created xsi:type="dcterms:W3CDTF">2026-10-10T15:43:00Z</dcterms:created>
  <dcterms:modified xsi:type="dcterms:W3CDTF">2026-10-13T12:04:00Z</dcterms:modified>
</cp:coreProperties>
</file>