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A2AF" w14:textId="77777777" w:rsidR="00A026BE" w:rsidRPr="00D07687" w:rsidRDefault="00A026BE" w:rsidP="00A026BE">
      <w:pPr>
        <w:ind w:left="142"/>
        <w:jc w:val="center"/>
        <w:rPr>
          <w:sz w:val="24"/>
          <w:szCs w:val="24"/>
        </w:rPr>
      </w:pPr>
      <w:r w:rsidRPr="00D07687">
        <w:rPr>
          <w:b/>
          <w:sz w:val="24"/>
          <w:szCs w:val="24"/>
        </w:rPr>
        <w:t xml:space="preserve">Abony Város Önkormányzat </w:t>
      </w:r>
    </w:p>
    <w:p w14:paraId="21C7FBF4" w14:textId="77777777" w:rsidR="00A026BE" w:rsidRPr="00D07687" w:rsidRDefault="00A026BE" w:rsidP="00A026BE">
      <w:pPr>
        <w:ind w:left="142"/>
        <w:jc w:val="center"/>
        <w:rPr>
          <w:b/>
          <w:sz w:val="24"/>
          <w:szCs w:val="24"/>
        </w:rPr>
      </w:pPr>
      <w:r>
        <w:rPr>
          <w:b/>
          <w:sz w:val="24"/>
          <w:szCs w:val="24"/>
        </w:rPr>
        <w:t>34/2016. (</w:t>
      </w:r>
      <w:r w:rsidRPr="00D07687">
        <w:rPr>
          <w:b/>
          <w:sz w:val="24"/>
          <w:szCs w:val="24"/>
        </w:rPr>
        <w:t>X</w:t>
      </w:r>
      <w:r>
        <w:rPr>
          <w:b/>
          <w:sz w:val="24"/>
          <w:szCs w:val="24"/>
        </w:rPr>
        <w:t>II</w:t>
      </w:r>
      <w:r w:rsidRPr="00D07687">
        <w:rPr>
          <w:b/>
          <w:sz w:val="24"/>
          <w:szCs w:val="24"/>
        </w:rPr>
        <w:t>.02.) önkormányzati rendelete</w:t>
      </w:r>
    </w:p>
    <w:p w14:paraId="10197418" w14:textId="77777777" w:rsidR="00A026BE" w:rsidRPr="00D07687" w:rsidRDefault="00A026BE" w:rsidP="00A026BE">
      <w:pPr>
        <w:pStyle w:val="Cm"/>
        <w:ind w:left="142"/>
        <w:rPr>
          <w:szCs w:val="24"/>
        </w:rPr>
      </w:pPr>
      <w:r w:rsidRPr="00D07687">
        <w:rPr>
          <w:szCs w:val="24"/>
        </w:rPr>
        <w:t>az utcanévről, a házszámtábláról, valamint a házszámozás szabályairól</w:t>
      </w:r>
    </w:p>
    <w:p w14:paraId="3B8775E4" w14:textId="114C05FE" w:rsidR="00C36BC4" w:rsidRPr="00C36BC4" w:rsidRDefault="00C36BC4" w:rsidP="00C36BC4">
      <w:pPr>
        <w:jc w:val="center"/>
        <w:rPr>
          <w:i/>
          <w:color w:val="000000" w:themeColor="text1"/>
        </w:rPr>
      </w:pPr>
      <w:r w:rsidRPr="00C36BC4">
        <w:rPr>
          <w:i/>
          <w:color w:val="000000" w:themeColor="text1"/>
        </w:rPr>
        <w:t xml:space="preserve">(egységes szerkezetben az </w:t>
      </w:r>
      <w:r>
        <w:rPr>
          <w:i/>
          <w:color w:val="000000" w:themeColor="text1"/>
        </w:rPr>
        <w:t>2</w:t>
      </w:r>
      <w:r w:rsidRPr="00C36BC4">
        <w:rPr>
          <w:i/>
          <w:color w:val="000000" w:themeColor="text1"/>
        </w:rPr>
        <w:t>/201</w:t>
      </w:r>
      <w:r>
        <w:rPr>
          <w:i/>
          <w:color w:val="000000" w:themeColor="text1"/>
        </w:rPr>
        <w:t>9.(II.01.)</w:t>
      </w:r>
      <w:r w:rsidR="009B39AF">
        <w:rPr>
          <w:i/>
          <w:color w:val="000000" w:themeColor="text1"/>
        </w:rPr>
        <w:t xml:space="preserve"> és a 18/2020.(IX.25.)</w:t>
      </w:r>
      <w:r w:rsidRPr="00C36BC4">
        <w:rPr>
          <w:i/>
          <w:color w:val="000000" w:themeColor="text1"/>
        </w:rPr>
        <w:t xml:space="preserve"> önkormányzati rendeletekkel)</w:t>
      </w:r>
    </w:p>
    <w:p w14:paraId="56C27602" w14:textId="77777777" w:rsidR="00A026BE" w:rsidRPr="00D07687" w:rsidRDefault="00A026BE" w:rsidP="00A026BE">
      <w:pPr>
        <w:jc w:val="center"/>
        <w:rPr>
          <w:sz w:val="24"/>
          <w:szCs w:val="24"/>
        </w:rPr>
      </w:pPr>
    </w:p>
    <w:p w14:paraId="7D35FDD2" w14:textId="77777777" w:rsidR="00A026BE" w:rsidRPr="00D07687" w:rsidRDefault="00A026BE" w:rsidP="00A026BE">
      <w:pPr>
        <w:jc w:val="center"/>
        <w:rPr>
          <w:b/>
          <w:sz w:val="24"/>
          <w:szCs w:val="24"/>
        </w:rPr>
      </w:pPr>
    </w:p>
    <w:p w14:paraId="1B574BFD" w14:textId="77777777" w:rsidR="00A026BE" w:rsidRPr="00D07687" w:rsidRDefault="00A026BE" w:rsidP="00A026BE">
      <w:pPr>
        <w:jc w:val="both"/>
        <w:rPr>
          <w:sz w:val="24"/>
          <w:szCs w:val="24"/>
        </w:rPr>
      </w:pPr>
      <w:r w:rsidRPr="00D07687">
        <w:rPr>
          <w:sz w:val="24"/>
          <w:szCs w:val="24"/>
        </w:rPr>
        <w:t>Abony Város Önkormányzat</w:t>
      </w:r>
      <w:r>
        <w:rPr>
          <w:sz w:val="24"/>
          <w:szCs w:val="24"/>
        </w:rPr>
        <w:t>a</w:t>
      </w:r>
      <w:r w:rsidRPr="00D07687">
        <w:rPr>
          <w:sz w:val="24"/>
          <w:szCs w:val="24"/>
        </w:rPr>
        <w:t xml:space="preserve"> Magyarország helyi önkormányzatairól szóló 2011. évi CLXXXIX törvény 143. § (3) bekezdésében kapott felhatalmazás alapján, Magyarország helyi önkormányzatairól szóló 2011. évi CLXXXIX törvény 51. § (5) bekezdésében foglalt feladatkörében eljárva a következőket rendeli el.</w:t>
      </w:r>
    </w:p>
    <w:p w14:paraId="7F0AF58F" w14:textId="77777777" w:rsidR="00A026BE" w:rsidRPr="00D07687" w:rsidRDefault="00A026BE" w:rsidP="00A026BE"/>
    <w:p w14:paraId="627B682E" w14:textId="77777777" w:rsidR="00A026BE" w:rsidRPr="00D07687" w:rsidRDefault="00A026BE" w:rsidP="00A026BE">
      <w:pPr>
        <w:jc w:val="center"/>
        <w:rPr>
          <w:b/>
          <w:sz w:val="24"/>
          <w:szCs w:val="24"/>
        </w:rPr>
      </w:pPr>
      <w:r>
        <w:rPr>
          <w:b/>
          <w:sz w:val="24"/>
          <w:szCs w:val="24"/>
        </w:rPr>
        <w:t>Fogalmi meghatározás</w:t>
      </w:r>
    </w:p>
    <w:p w14:paraId="3358A905" w14:textId="77777777" w:rsidR="00A026BE" w:rsidRPr="00D07687" w:rsidRDefault="00A026BE" w:rsidP="00A026BE">
      <w:pPr>
        <w:jc w:val="both"/>
        <w:rPr>
          <w:sz w:val="24"/>
          <w:szCs w:val="24"/>
        </w:rPr>
      </w:pPr>
    </w:p>
    <w:p w14:paraId="6B58E567" w14:textId="77777777" w:rsidR="00A026BE" w:rsidRPr="00D07687" w:rsidRDefault="00A026BE" w:rsidP="00A026BE">
      <w:pPr>
        <w:pStyle w:val="Szvegtrzs"/>
        <w:jc w:val="center"/>
        <w:rPr>
          <w:rFonts w:ascii="Times New Roman" w:hAnsi="Times New Roman"/>
          <w:b/>
          <w:szCs w:val="24"/>
        </w:rPr>
      </w:pPr>
      <w:r w:rsidRPr="00D07687">
        <w:rPr>
          <w:rFonts w:ascii="Times New Roman" w:hAnsi="Times New Roman"/>
          <w:b/>
          <w:szCs w:val="24"/>
        </w:rPr>
        <w:t>1. §</w:t>
      </w:r>
    </w:p>
    <w:p w14:paraId="4C659049" w14:textId="77777777" w:rsidR="00A026BE" w:rsidRPr="00D07687" w:rsidRDefault="00A026BE" w:rsidP="00A026BE">
      <w:pPr>
        <w:jc w:val="both"/>
        <w:rPr>
          <w:b/>
          <w:sz w:val="24"/>
          <w:szCs w:val="24"/>
        </w:rPr>
      </w:pPr>
    </w:p>
    <w:p w14:paraId="6F5D21B3" w14:textId="77777777" w:rsidR="00A026BE" w:rsidRPr="00D07687" w:rsidRDefault="00A026BE" w:rsidP="00A026BE">
      <w:pPr>
        <w:jc w:val="both"/>
        <w:rPr>
          <w:sz w:val="24"/>
          <w:szCs w:val="24"/>
        </w:rPr>
      </w:pPr>
      <w:r>
        <w:rPr>
          <w:sz w:val="24"/>
          <w:szCs w:val="24"/>
        </w:rPr>
        <w:t>Utca: m</w:t>
      </w:r>
      <w:r w:rsidRPr="00D07687">
        <w:rPr>
          <w:sz w:val="24"/>
          <w:szCs w:val="24"/>
        </w:rPr>
        <w:t>in</w:t>
      </w:r>
      <w:r>
        <w:rPr>
          <w:sz w:val="24"/>
          <w:szCs w:val="24"/>
        </w:rPr>
        <w:t xml:space="preserve">den olyan közlekedési útvonal, </w:t>
      </w:r>
      <w:r w:rsidRPr="00D07687">
        <w:rPr>
          <w:sz w:val="24"/>
          <w:szCs w:val="24"/>
        </w:rPr>
        <w:t>amely</w:t>
      </w:r>
      <w:r>
        <w:rPr>
          <w:sz w:val="24"/>
          <w:szCs w:val="24"/>
        </w:rPr>
        <w:t xml:space="preserve">et legalább részben házak vagy </w:t>
      </w:r>
      <w:r w:rsidRPr="00D07687">
        <w:rPr>
          <w:sz w:val="24"/>
          <w:szCs w:val="24"/>
        </w:rPr>
        <w:t>telkek szegélyeznek</w:t>
      </w:r>
      <w:r>
        <w:rPr>
          <w:sz w:val="24"/>
          <w:szCs w:val="24"/>
        </w:rPr>
        <w:t>, amelyekre jogszabály címképzési kötelezettséget ír elő.</w:t>
      </w:r>
      <w:r w:rsidRPr="00D07687">
        <w:rPr>
          <w:sz w:val="24"/>
          <w:szCs w:val="24"/>
        </w:rPr>
        <w:t xml:space="preserve"> (továbbiakban: utca). </w:t>
      </w:r>
    </w:p>
    <w:p w14:paraId="62E2C06B" w14:textId="77777777" w:rsidR="00A026BE" w:rsidRPr="004E7726" w:rsidRDefault="00A026BE" w:rsidP="00A026BE">
      <w:pPr>
        <w:pStyle w:val="Cmsor1"/>
        <w:jc w:val="center"/>
        <w:rPr>
          <w:b w:val="0"/>
          <w:szCs w:val="24"/>
        </w:rPr>
      </w:pPr>
    </w:p>
    <w:p w14:paraId="2FFCB465" w14:textId="77777777" w:rsidR="00A026BE" w:rsidRPr="00D07687" w:rsidRDefault="00A026BE" w:rsidP="00A026BE">
      <w:pPr>
        <w:pStyle w:val="Cmsor1"/>
        <w:jc w:val="center"/>
        <w:rPr>
          <w:szCs w:val="24"/>
        </w:rPr>
      </w:pPr>
      <w:r w:rsidRPr="00D07687">
        <w:rPr>
          <w:szCs w:val="24"/>
        </w:rPr>
        <w:t>Közterületjelleg elnevezések</w:t>
      </w:r>
    </w:p>
    <w:p w14:paraId="0CA15346" w14:textId="77777777" w:rsidR="00A026BE" w:rsidRPr="00D07687" w:rsidRDefault="00A026BE" w:rsidP="00A026BE">
      <w:pPr>
        <w:jc w:val="both"/>
        <w:rPr>
          <w:sz w:val="24"/>
          <w:szCs w:val="24"/>
        </w:rPr>
      </w:pPr>
    </w:p>
    <w:p w14:paraId="240449F9" w14:textId="77777777" w:rsidR="00A026BE" w:rsidRDefault="00A026BE" w:rsidP="00A026BE">
      <w:pPr>
        <w:pStyle w:val="Szvegtrzs"/>
        <w:jc w:val="center"/>
        <w:rPr>
          <w:rFonts w:ascii="Times New Roman" w:hAnsi="Times New Roman"/>
          <w:b/>
          <w:szCs w:val="24"/>
        </w:rPr>
      </w:pPr>
      <w:r w:rsidRPr="00D07687">
        <w:rPr>
          <w:rFonts w:ascii="Times New Roman" w:hAnsi="Times New Roman"/>
          <w:b/>
          <w:szCs w:val="24"/>
        </w:rPr>
        <w:t>2.§</w:t>
      </w:r>
    </w:p>
    <w:p w14:paraId="53968902" w14:textId="77777777" w:rsidR="00A026BE" w:rsidRPr="00D07687" w:rsidRDefault="00A026BE" w:rsidP="00A026BE">
      <w:pPr>
        <w:pStyle w:val="Szvegtrzs"/>
        <w:jc w:val="center"/>
        <w:rPr>
          <w:rFonts w:ascii="Times New Roman" w:hAnsi="Times New Roman"/>
          <w:b/>
          <w:szCs w:val="24"/>
        </w:rPr>
      </w:pPr>
    </w:p>
    <w:p w14:paraId="5112EA5E" w14:textId="77777777" w:rsidR="00A026BE" w:rsidRDefault="00A026BE" w:rsidP="00A026BE">
      <w:pPr>
        <w:jc w:val="both"/>
        <w:rPr>
          <w:sz w:val="24"/>
          <w:szCs w:val="24"/>
        </w:rPr>
      </w:pPr>
      <w:r w:rsidRPr="00D07687">
        <w:rPr>
          <w:sz w:val="24"/>
          <w:szCs w:val="24"/>
        </w:rPr>
        <w:t>A történeti hagyományok alapján elsődlegesen az alábbi közterületjelleg elnevezések alkalmazandók: út, utca, tér, dűlő, köz, útja.</w:t>
      </w:r>
    </w:p>
    <w:p w14:paraId="5DB5ED6A" w14:textId="77777777" w:rsidR="00A026BE" w:rsidRPr="00D07687" w:rsidRDefault="00A026BE" w:rsidP="00A026BE">
      <w:pPr>
        <w:jc w:val="both"/>
        <w:rPr>
          <w:sz w:val="24"/>
          <w:szCs w:val="24"/>
        </w:rPr>
      </w:pPr>
    </w:p>
    <w:p w14:paraId="2761F079" w14:textId="77777777" w:rsidR="00A026BE" w:rsidRPr="00D07687" w:rsidRDefault="00A026BE" w:rsidP="00A026BE">
      <w:pPr>
        <w:pStyle w:val="Cmsor1"/>
        <w:jc w:val="center"/>
        <w:rPr>
          <w:szCs w:val="24"/>
        </w:rPr>
      </w:pPr>
      <w:r w:rsidRPr="00D07687">
        <w:rPr>
          <w:szCs w:val="24"/>
        </w:rPr>
        <w:t>Utca elnevezésének általános szabályai</w:t>
      </w:r>
    </w:p>
    <w:p w14:paraId="73531A2F" w14:textId="77777777" w:rsidR="00A026BE" w:rsidRPr="00D07687" w:rsidRDefault="00A026BE" w:rsidP="00A026BE">
      <w:pPr>
        <w:rPr>
          <w:sz w:val="24"/>
          <w:szCs w:val="24"/>
        </w:rPr>
      </w:pPr>
    </w:p>
    <w:p w14:paraId="5620812C" w14:textId="77777777" w:rsidR="00A026BE" w:rsidRPr="00D07687" w:rsidRDefault="00A026BE" w:rsidP="00A026BE">
      <w:pPr>
        <w:pStyle w:val="Szvegtrzs"/>
        <w:jc w:val="center"/>
        <w:rPr>
          <w:rFonts w:ascii="Times New Roman" w:hAnsi="Times New Roman"/>
          <w:b/>
          <w:szCs w:val="24"/>
        </w:rPr>
      </w:pPr>
      <w:r w:rsidRPr="00D07687">
        <w:rPr>
          <w:rFonts w:ascii="Times New Roman" w:hAnsi="Times New Roman"/>
          <w:b/>
          <w:szCs w:val="24"/>
        </w:rPr>
        <w:t>3.§</w:t>
      </w:r>
    </w:p>
    <w:p w14:paraId="380857D1" w14:textId="77777777" w:rsidR="00A026BE" w:rsidRPr="00D07687" w:rsidRDefault="00A026BE" w:rsidP="00A026BE">
      <w:pPr>
        <w:pStyle w:val="Szvegtrzs"/>
        <w:rPr>
          <w:rFonts w:ascii="Times New Roman" w:hAnsi="Times New Roman"/>
          <w:szCs w:val="24"/>
        </w:rPr>
      </w:pPr>
      <w:r w:rsidRPr="00D07687">
        <w:rPr>
          <w:rFonts w:ascii="Times New Roman" w:hAnsi="Times New Roman"/>
          <w:szCs w:val="24"/>
        </w:rPr>
        <w:t xml:space="preserve">(1) Minden utcát el kell nevezni. </w:t>
      </w:r>
    </w:p>
    <w:p w14:paraId="331DB6CE" w14:textId="77777777" w:rsidR="00A026BE" w:rsidRPr="00D07687" w:rsidRDefault="00A026BE" w:rsidP="00A026BE">
      <w:pPr>
        <w:pStyle w:val="Lista"/>
        <w:jc w:val="both"/>
      </w:pPr>
      <w:r w:rsidRPr="00D07687">
        <w:t>(2) Új utca nevét közterületként való lejegyzését követően egy éven belül meg kell állapítani.</w:t>
      </w:r>
    </w:p>
    <w:p w14:paraId="15FADA6D" w14:textId="77777777" w:rsidR="00A026BE" w:rsidRPr="00D07687" w:rsidRDefault="00A026BE" w:rsidP="00A026BE">
      <w:pPr>
        <w:pStyle w:val="Lista"/>
        <w:jc w:val="both"/>
      </w:pPr>
      <w:r w:rsidRPr="00D07687">
        <w:t>(3)</w:t>
      </w:r>
      <w:r w:rsidRPr="00D07687">
        <w:tab/>
        <w:t xml:space="preserve"> Ha egy utca a városrendezés, beépítés következtében két vagy több részre tagozódik, egységes utcaként megszűnik, az elkülönült utcarész(</w:t>
      </w:r>
      <w:proofErr w:type="spellStart"/>
      <w:r w:rsidRPr="00D07687">
        <w:t>ek</w:t>
      </w:r>
      <w:proofErr w:type="spellEnd"/>
      <w:r w:rsidRPr="00D07687">
        <w:t>)</w:t>
      </w:r>
      <w:proofErr w:type="spellStart"/>
      <w:r w:rsidRPr="00D07687">
        <w:t>nek</w:t>
      </w:r>
      <w:proofErr w:type="spellEnd"/>
      <w:r w:rsidRPr="00D07687">
        <w:t xml:space="preserve"> - az elkülönüléstől számított egy éven belül - más nevet kell adni.</w:t>
      </w:r>
    </w:p>
    <w:p w14:paraId="539A360D" w14:textId="77777777" w:rsidR="00A026BE" w:rsidRPr="00D07687" w:rsidRDefault="00A026BE" w:rsidP="00A026BE">
      <w:pPr>
        <w:pStyle w:val="Lista"/>
        <w:numPr>
          <w:ilvl w:val="0"/>
          <w:numId w:val="1"/>
        </w:numPr>
        <w:tabs>
          <w:tab w:val="clear" w:pos="360"/>
        </w:tabs>
        <w:ind w:left="284" w:hanging="284"/>
        <w:jc w:val="both"/>
      </w:pPr>
      <w:r w:rsidRPr="00D07687">
        <w:t>Az elnevezett utca természetes folytatásaként nyíló új útszakasz külön elnevezési eljárás nélkül a már elnevezett utca nevét veszi fel (meghosszabbítás)</w:t>
      </w:r>
    </w:p>
    <w:p w14:paraId="5E18823D" w14:textId="77777777" w:rsidR="00A026BE" w:rsidRDefault="00A026BE" w:rsidP="00A026BE">
      <w:pPr>
        <w:pStyle w:val="Lista"/>
        <w:numPr>
          <w:ilvl w:val="0"/>
          <w:numId w:val="1"/>
        </w:numPr>
        <w:tabs>
          <w:tab w:val="clear" w:pos="360"/>
        </w:tabs>
        <w:ind w:left="284" w:hanging="284"/>
        <w:jc w:val="both"/>
      </w:pPr>
      <w:r w:rsidRPr="00D07687">
        <w:t>Ha a címképzés tárgyát képező ingatlan csak magánútról közelíthető meg, annak elnevezése a csatlakozó közút elnevezését és jellegét veszi át. A házszámozását e rendelet 1</w:t>
      </w:r>
      <w:r>
        <w:t>2</w:t>
      </w:r>
      <w:r w:rsidRPr="00D07687">
        <w:t>. §. (</w:t>
      </w:r>
      <w:r>
        <w:t>1</w:t>
      </w:r>
      <w:r w:rsidRPr="00D07687">
        <w:t>) bekezdése szerint kell megállapítani.</w:t>
      </w:r>
    </w:p>
    <w:p w14:paraId="6D493F1D" w14:textId="77777777" w:rsidR="00A026BE" w:rsidRPr="00D07687" w:rsidRDefault="00A026BE" w:rsidP="00A026BE">
      <w:pPr>
        <w:pStyle w:val="Lista"/>
        <w:numPr>
          <w:ilvl w:val="0"/>
          <w:numId w:val="1"/>
        </w:numPr>
        <w:tabs>
          <w:tab w:val="clear" w:pos="360"/>
        </w:tabs>
        <w:ind w:left="284" w:hanging="284"/>
        <w:jc w:val="both"/>
      </w:pPr>
      <w:r w:rsidRPr="00D07687">
        <w:t>Az új elnevezéseknél betűk vagy számjegyek nem lehetnek utcanevek</w:t>
      </w:r>
    </w:p>
    <w:p w14:paraId="2E073D63" w14:textId="77777777" w:rsidR="00A026BE" w:rsidRPr="00D07687" w:rsidRDefault="00A026BE" w:rsidP="00A026BE">
      <w:pPr>
        <w:pStyle w:val="Lista"/>
        <w:ind w:left="0" w:firstLine="0"/>
        <w:jc w:val="both"/>
      </w:pPr>
    </w:p>
    <w:p w14:paraId="66CAD08F" w14:textId="77777777" w:rsidR="00A026BE" w:rsidRDefault="00A026BE" w:rsidP="00A026BE">
      <w:pPr>
        <w:pStyle w:val="Szvegtrzs"/>
        <w:jc w:val="center"/>
        <w:rPr>
          <w:rFonts w:ascii="Times New Roman" w:hAnsi="Times New Roman"/>
          <w:b/>
          <w:szCs w:val="24"/>
        </w:rPr>
      </w:pPr>
      <w:r w:rsidRPr="00D07687">
        <w:rPr>
          <w:rFonts w:ascii="Times New Roman" w:hAnsi="Times New Roman"/>
          <w:b/>
          <w:szCs w:val="24"/>
        </w:rPr>
        <w:t>4.§</w:t>
      </w:r>
    </w:p>
    <w:p w14:paraId="0DAFF6BD" w14:textId="77777777" w:rsidR="00A026BE" w:rsidRDefault="00A026BE" w:rsidP="00A026BE">
      <w:pPr>
        <w:pStyle w:val="Szvegtrzs"/>
        <w:jc w:val="center"/>
        <w:rPr>
          <w:rFonts w:ascii="Times New Roman" w:hAnsi="Times New Roman"/>
          <w:b/>
          <w:szCs w:val="24"/>
        </w:rPr>
      </w:pPr>
    </w:p>
    <w:p w14:paraId="32995CA5" w14:textId="77777777" w:rsidR="00A026BE" w:rsidRPr="00D07687" w:rsidRDefault="00A026BE" w:rsidP="00A026BE">
      <w:pPr>
        <w:jc w:val="both"/>
        <w:rPr>
          <w:sz w:val="24"/>
          <w:szCs w:val="24"/>
        </w:rPr>
      </w:pPr>
      <w:r w:rsidRPr="00D07687">
        <w:rPr>
          <w:sz w:val="24"/>
          <w:szCs w:val="24"/>
        </w:rPr>
        <w:t>Az utcanevek jegyzéke a rendelet 1. számú melléklete.</w:t>
      </w:r>
    </w:p>
    <w:p w14:paraId="4083F152" w14:textId="77777777" w:rsidR="00A026BE" w:rsidRPr="00D07687" w:rsidRDefault="00A026BE" w:rsidP="00A026BE">
      <w:pPr>
        <w:pStyle w:val="Listafolytatsa"/>
        <w:ind w:left="0"/>
        <w:jc w:val="both"/>
      </w:pPr>
    </w:p>
    <w:p w14:paraId="20CDA64A" w14:textId="77777777" w:rsidR="00A026BE" w:rsidRPr="00D07687" w:rsidRDefault="00A026BE" w:rsidP="00A026BE">
      <w:pPr>
        <w:pStyle w:val="Listafolytatsa"/>
        <w:ind w:left="0"/>
        <w:jc w:val="center"/>
        <w:rPr>
          <w:b/>
        </w:rPr>
      </w:pPr>
      <w:r w:rsidRPr="00D07687">
        <w:rPr>
          <w:b/>
        </w:rPr>
        <w:t>5.§</w:t>
      </w:r>
    </w:p>
    <w:p w14:paraId="0C713403" w14:textId="77777777" w:rsidR="00A026BE" w:rsidRPr="00D07687" w:rsidRDefault="00A026BE" w:rsidP="00A026BE">
      <w:pPr>
        <w:jc w:val="both"/>
        <w:rPr>
          <w:sz w:val="24"/>
          <w:szCs w:val="24"/>
        </w:rPr>
      </w:pPr>
      <w:r w:rsidRPr="00D07687">
        <w:rPr>
          <w:sz w:val="24"/>
          <w:szCs w:val="24"/>
        </w:rPr>
        <w:t>A közterület elnevezésének lehetőleg a közvetlen környezet hagyományait, sajátosságait kell tükröznie, vagy helyhez kötődő személyekkel kell kapcsolatosnak lennie. Az utcanév megállapításakor figyelemmel kell lenni a nyelvhelyességi követelményekre.</w:t>
      </w:r>
    </w:p>
    <w:p w14:paraId="6DE5035F" w14:textId="77777777" w:rsidR="00A026BE" w:rsidRDefault="00A026BE" w:rsidP="00A026BE">
      <w:pPr>
        <w:jc w:val="center"/>
        <w:rPr>
          <w:b/>
          <w:sz w:val="24"/>
          <w:szCs w:val="24"/>
        </w:rPr>
      </w:pPr>
    </w:p>
    <w:p w14:paraId="05BF3AC4" w14:textId="77777777" w:rsidR="00A026BE" w:rsidRDefault="00A026BE" w:rsidP="00A026BE">
      <w:pPr>
        <w:jc w:val="center"/>
        <w:rPr>
          <w:b/>
          <w:sz w:val="24"/>
          <w:szCs w:val="24"/>
        </w:rPr>
      </w:pPr>
    </w:p>
    <w:p w14:paraId="143E305F" w14:textId="77777777" w:rsidR="00A026BE" w:rsidRDefault="00A026BE" w:rsidP="00A026BE">
      <w:pPr>
        <w:jc w:val="center"/>
        <w:rPr>
          <w:b/>
          <w:sz w:val="24"/>
          <w:szCs w:val="24"/>
        </w:rPr>
      </w:pPr>
    </w:p>
    <w:p w14:paraId="30D264B6" w14:textId="77777777" w:rsidR="00A026BE" w:rsidRPr="00D07687" w:rsidRDefault="00A026BE" w:rsidP="00A026BE">
      <w:pPr>
        <w:jc w:val="center"/>
        <w:rPr>
          <w:b/>
          <w:sz w:val="24"/>
          <w:szCs w:val="24"/>
        </w:rPr>
      </w:pPr>
      <w:r w:rsidRPr="00D07687">
        <w:rPr>
          <w:b/>
          <w:sz w:val="24"/>
          <w:szCs w:val="24"/>
        </w:rPr>
        <w:t>6.§</w:t>
      </w:r>
    </w:p>
    <w:p w14:paraId="126E5670" w14:textId="77777777" w:rsidR="00A026BE" w:rsidRPr="00D07687" w:rsidRDefault="00A026BE" w:rsidP="00A026BE">
      <w:pPr>
        <w:pStyle w:val="Listafolytatsa"/>
        <w:jc w:val="center"/>
        <w:rPr>
          <w:b/>
        </w:rPr>
      </w:pPr>
    </w:p>
    <w:p w14:paraId="2DF6C2A2" w14:textId="77777777" w:rsidR="00A026BE" w:rsidRPr="00D07687" w:rsidRDefault="00A026BE" w:rsidP="00A026BE">
      <w:pPr>
        <w:pStyle w:val="Listafolytatsa"/>
        <w:ind w:left="0"/>
        <w:jc w:val="both"/>
      </w:pPr>
      <w:r w:rsidRPr="00D07687">
        <w:t>Utca elnevezését vagy átnevezését bárki kezdeményezheti a polgármesternél.</w:t>
      </w:r>
    </w:p>
    <w:p w14:paraId="6E958050" w14:textId="77777777" w:rsidR="00A026BE" w:rsidRDefault="00A026BE" w:rsidP="00A026BE">
      <w:pPr>
        <w:pStyle w:val="Listafolytatsa"/>
        <w:jc w:val="center"/>
        <w:rPr>
          <w:b/>
        </w:rPr>
      </w:pPr>
    </w:p>
    <w:p w14:paraId="7868777E" w14:textId="77777777" w:rsidR="00A026BE" w:rsidRPr="00D07687" w:rsidRDefault="00A026BE" w:rsidP="00A026BE">
      <w:pPr>
        <w:pStyle w:val="Listafolytatsa"/>
        <w:jc w:val="center"/>
        <w:rPr>
          <w:b/>
        </w:rPr>
      </w:pPr>
      <w:r w:rsidRPr="00D07687">
        <w:rPr>
          <w:b/>
        </w:rPr>
        <w:t>Személyről való utcaelnevezés</w:t>
      </w:r>
    </w:p>
    <w:p w14:paraId="5ABD157B" w14:textId="77777777" w:rsidR="00A026BE" w:rsidRPr="00D07687" w:rsidRDefault="00A026BE" w:rsidP="00A026BE">
      <w:pPr>
        <w:pStyle w:val="Listafolytatsa"/>
        <w:jc w:val="center"/>
        <w:rPr>
          <w:b/>
        </w:rPr>
      </w:pPr>
    </w:p>
    <w:p w14:paraId="22EE0180" w14:textId="77777777" w:rsidR="00A026BE" w:rsidRPr="00D07687" w:rsidRDefault="00A026BE" w:rsidP="00A026BE">
      <w:pPr>
        <w:pStyle w:val="Listafolytatsa"/>
        <w:ind w:left="0"/>
        <w:jc w:val="center"/>
        <w:rPr>
          <w:b/>
        </w:rPr>
      </w:pPr>
      <w:r w:rsidRPr="00D07687">
        <w:rPr>
          <w:b/>
        </w:rPr>
        <w:t>7.§</w:t>
      </w:r>
    </w:p>
    <w:p w14:paraId="1FBC61F8" w14:textId="77777777" w:rsidR="00A026BE" w:rsidRPr="00D07687" w:rsidRDefault="00A026BE" w:rsidP="00A026BE">
      <w:pPr>
        <w:pStyle w:val="Listafolytatsa"/>
        <w:jc w:val="center"/>
        <w:rPr>
          <w:b/>
        </w:rPr>
      </w:pPr>
    </w:p>
    <w:p w14:paraId="1907321A" w14:textId="77777777" w:rsidR="00A026BE" w:rsidRPr="00D07687" w:rsidRDefault="00A026BE" w:rsidP="00A026BE">
      <w:pPr>
        <w:pStyle w:val="Listafolytatsa"/>
        <w:ind w:left="0"/>
        <w:jc w:val="both"/>
      </w:pPr>
      <w:r w:rsidRPr="00D07687">
        <w:t>(1) Személyről utcát elnevezni halála után, legalább 10 év elmúltával lehet.</w:t>
      </w:r>
    </w:p>
    <w:p w14:paraId="4419BC1A" w14:textId="77777777" w:rsidR="00A026BE" w:rsidRPr="00D07687" w:rsidRDefault="00A026BE" w:rsidP="00A026BE">
      <w:pPr>
        <w:pStyle w:val="Listafolytatsa"/>
        <w:ind w:left="0"/>
        <w:jc w:val="both"/>
      </w:pPr>
      <w:r w:rsidRPr="00D07687">
        <w:t>(2) Az utcanév előtagjának meg kell egyeznie a személy által használt családi és utónévvel.</w:t>
      </w:r>
    </w:p>
    <w:p w14:paraId="2A52152D" w14:textId="77777777" w:rsidR="00A026BE" w:rsidRPr="00D07687" w:rsidRDefault="00A026BE" w:rsidP="00A026BE">
      <w:pPr>
        <w:pStyle w:val="Lista"/>
        <w:jc w:val="both"/>
      </w:pPr>
      <w:r w:rsidRPr="00D07687">
        <w:t>(3)</w:t>
      </w:r>
      <w:r w:rsidRPr="00D07687">
        <w:tab/>
        <w:t xml:space="preserve"> Kizárólag a családi nevet alkalmazni csak akkor szabad, ha a névadó személyiség így is, vagy így ismert, </w:t>
      </w:r>
      <w:proofErr w:type="gramStart"/>
      <w:r w:rsidRPr="00D07687">
        <w:t>illetőleg</w:t>
      </w:r>
      <w:proofErr w:type="gramEnd"/>
      <w:r w:rsidRPr="00D07687">
        <w:t xml:space="preserve"> ha az elnevezés egy családról történik.</w:t>
      </w:r>
    </w:p>
    <w:p w14:paraId="2A03301F" w14:textId="77777777" w:rsidR="00A026BE" w:rsidRPr="00D07687" w:rsidRDefault="00A026BE" w:rsidP="00A026BE">
      <w:pPr>
        <w:pStyle w:val="Lista"/>
        <w:jc w:val="both"/>
      </w:pPr>
      <w:r w:rsidRPr="00D07687">
        <w:t>(4)</w:t>
      </w:r>
      <w:r w:rsidRPr="00D07687">
        <w:tab/>
        <w:t xml:space="preserve"> A (2) és (3) bekezdésben foglaltakról eltérni akkor lehet, ha a személy nem eredeti nevén vált ismertté.</w:t>
      </w:r>
    </w:p>
    <w:p w14:paraId="5759E7C2" w14:textId="77777777" w:rsidR="00A026BE" w:rsidRPr="00D07687" w:rsidRDefault="00A026BE" w:rsidP="00A026BE">
      <w:pPr>
        <w:pStyle w:val="Lista"/>
        <w:jc w:val="both"/>
      </w:pPr>
      <w:r w:rsidRPr="00D07687">
        <w:t>(5) Ha a névadó személy foglalkozása, hivatása vagy egyéb ismertető jegye szorosan kapcsolódik a személynévhez, akkor ez az utcanévben is feltüntethető.</w:t>
      </w:r>
    </w:p>
    <w:p w14:paraId="2F1CD6CB" w14:textId="77777777" w:rsidR="00A026BE" w:rsidRPr="00D07687" w:rsidRDefault="00A026BE" w:rsidP="00A026BE">
      <w:pPr>
        <w:pStyle w:val="Listafolytatsa"/>
        <w:jc w:val="both"/>
      </w:pPr>
    </w:p>
    <w:p w14:paraId="0068F102" w14:textId="77777777" w:rsidR="00A026BE" w:rsidRPr="00D07687" w:rsidRDefault="00A026BE" w:rsidP="00A026BE">
      <w:pPr>
        <w:pStyle w:val="Listafolytatsa"/>
        <w:ind w:left="0"/>
        <w:jc w:val="center"/>
        <w:rPr>
          <w:b/>
        </w:rPr>
      </w:pPr>
      <w:r w:rsidRPr="00D07687">
        <w:rPr>
          <w:b/>
        </w:rPr>
        <w:t>8.§</w:t>
      </w:r>
    </w:p>
    <w:p w14:paraId="54F2833C" w14:textId="77777777" w:rsidR="00A026BE" w:rsidRPr="00D07687" w:rsidRDefault="00A026BE" w:rsidP="00A026BE">
      <w:pPr>
        <w:pStyle w:val="Listafolytatsa"/>
        <w:ind w:left="0"/>
        <w:jc w:val="center"/>
        <w:rPr>
          <w:b/>
        </w:rPr>
      </w:pPr>
    </w:p>
    <w:p w14:paraId="76A186C3" w14:textId="77777777" w:rsidR="00A026BE" w:rsidRPr="00D07687" w:rsidRDefault="00A026BE" w:rsidP="00A026BE">
      <w:pPr>
        <w:pStyle w:val="Listafolytatsa"/>
        <w:ind w:left="0"/>
        <w:jc w:val="both"/>
      </w:pPr>
      <w:r w:rsidRPr="00D07687">
        <w:t>(1) Utcaelnevezéssel emléket állítani olyan magyar személynek lehet,</w:t>
      </w:r>
    </w:p>
    <w:p w14:paraId="2DBBD9A2" w14:textId="77777777" w:rsidR="00A026BE" w:rsidRPr="00D07687" w:rsidRDefault="00A026BE" w:rsidP="00A026BE">
      <w:pPr>
        <w:pStyle w:val="Lista2"/>
        <w:jc w:val="both"/>
      </w:pPr>
      <w:r w:rsidRPr="00D07687">
        <w:t>a)</w:t>
      </w:r>
      <w:r w:rsidRPr="00D07687">
        <w:tab/>
        <w:t>akinek közismert tevékenysége a nemzet történelmében kiemelkedő jelentőségű volt és személyi közmegbecsülésnek örvend,</w:t>
      </w:r>
    </w:p>
    <w:p w14:paraId="1A98D9D2" w14:textId="77777777" w:rsidR="00A026BE" w:rsidRPr="00D07687" w:rsidRDefault="00A026BE" w:rsidP="00A026BE">
      <w:pPr>
        <w:pStyle w:val="Lista2"/>
        <w:jc w:val="both"/>
      </w:pPr>
      <w:r w:rsidRPr="00D07687">
        <w:t>b)</w:t>
      </w:r>
      <w:r w:rsidRPr="00D07687">
        <w:tab/>
        <w:t xml:space="preserve">aki a tudomány, művelődés, sport vagy a társadalmi élet egyéb területén kimagaslóan </w:t>
      </w:r>
      <w:proofErr w:type="spellStart"/>
      <w:r w:rsidRPr="00D07687">
        <w:t>jelentőset</w:t>
      </w:r>
      <w:proofErr w:type="spellEnd"/>
      <w:r w:rsidRPr="00D07687">
        <w:t xml:space="preserve"> tett vagy alkotott, és ezáltal személyének emléke megőrzésre méltó,</w:t>
      </w:r>
    </w:p>
    <w:p w14:paraId="74E90914" w14:textId="77777777" w:rsidR="00A026BE" w:rsidRPr="00D07687" w:rsidRDefault="00A026BE" w:rsidP="00A026BE">
      <w:pPr>
        <w:pStyle w:val="Lista2"/>
        <w:jc w:val="both"/>
      </w:pPr>
      <w:r w:rsidRPr="00D07687">
        <w:t>c)</w:t>
      </w:r>
      <w:r w:rsidRPr="00D07687">
        <w:tab/>
        <w:t>akinek Abony város életében, történetében kiemelkedő szerepe volt, tevékenységével hozzájárult Abony egészének vagy egy részének fejlődéséhez.</w:t>
      </w:r>
    </w:p>
    <w:p w14:paraId="2B0E4285" w14:textId="77777777" w:rsidR="00A026BE" w:rsidRPr="00D07687" w:rsidRDefault="00A026BE" w:rsidP="00A026BE">
      <w:pPr>
        <w:jc w:val="both"/>
        <w:rPr>
          <w:sz w:val="24"/>
          <w:szCs w:val="24"/>
        </w:rPr>
      </w:pPr>
    </w:p>
    <w:p w14:paraId="5D1AC4B4" w14:textId="77777777" w:rsidR="00A026BE" w:rsidRDefault="00A026BE" w:rsidP="00A026BE">
      <w:pPr>
        <w:pStyle w:val="Szvegtrzs"/>
        <w:rPr>
          <w:rFonts w:ascii="Times New Roman" w:hAnsi="Times New Roman"/>
          <w:szCs w:val="24"/>
        </w:rPr>
      </w:pPr>
      <w:r w:rsidRPr="00D07687">
        <w:rPr>
          <w:rFonts w:ascii="Times New Roman" w:hAnsi="Times New Roman"/>
          <w:szCs w:val="24"/>
        </w:rPr>
        <w:t>(2) Utcát elnevezni olyan nem magyar személyről is lehet, akinek élete, munkássága az emberiség egyetemes történelmében kiemelkedő jelentőségű volt.</w:t>
      </w:r>
    </w:p>
    <w:p w14:paraId="66F905CE" w14:textId="77777777" w:rsidR="00A026BE" w:rsidRPr="00D07687" w:rsidRDefault="00A026BE" w:rsidP="00A026BE">
      <w:pPr>
        <w:pStyle w:val="Szvegtrzs"/>
        <w:rPr>
          <w:rFonts w:ascii="Times New Roman" w:hAnsi="Times New Roman"/>
          <w:szCs w:val="24"/>
        </w:rPr>
      </w:pPr>
    </w:p>
    <w:p w14:paraId="7A60968F" w14:textId="77777777" w:rsidR="00A026BE" w:rsidRPr="00D07687" w:rsidRDefault="00A026BE" w:rsidP="00A026BE">
      <w:pPr>
        <w:pStyle w:val="Cmsor1"/>
        <w:jc w:val="center"/>
        <w:rPr>
          <w:szCs w:val="24"/>
        </w:rPr>
      </w:pPr>
      <w:r w:rsidRPr="00D07687">
        <w:rPr>
          <w:szCs w:val="24"/>
        </w:rPr>
        <w:t>Utca elnevezésének és megváltoztatásának eljárási szabályai</w:t>
      </w:r>
    </w:p>
    <w:p w14:paraId="667CED46" w14:textId="77777777" w:rsidR="00A026BE" w:rsidRPr="00D07687" w:rsidRDefault="00A026BE" w:rsidP="00A026BE">
      <w:pPr>
        <w:rPr>
          <w:sz w:val="24"/>
          <w:szCs w:val="24"/>
        </w:rPr>
      </w:pPr>
    </w:p>
    <w:p w14:paraId="61A7840C" w14:textId="77777777" w:rsidR="00A026BE" w:rsidRDefault="00A026BE" w:rsidP="00A026BE">
      <w:pPr>
        <w:pStyle w:val="Szvegtrzs"/>
        <w:jc w:val="center"/>
        <w:rPr>
          <w:rFonts w:ascii="Times New Roman" w:hAnsi="Times New Roman"/>
          <w:b/>
          <w:szCs w:val="24"/>
        </w:rPr>
      </w:pPr>
      <w:r w:rsidRPr="00D07687">
        <w:rPr>
          <w:rFonts w:ascii="Times New Roman" w:hAnsi="Times New Roman"/>
          <w:b/>
          <w:szCs w:val="24"/>
        </w:rPr>
        <w:t>9.§</w:t>
      </w:r>
    </w:p>
    <w:p w14:paraId="7281B698" w14:textId="77777777" w:rsidR="00A026BE" w:rsidRPr="00D07687" w:rsidRDefault="00A026BE" w:rsidP="00A026BE">
      <w:pPr>
        <w:pStyle w:val="Szvegtrzs"/>
        <w:jc w:val="center"/>
        <w:rPr>
          <w:rFonts w:ascii="Times New Roman" w:hAnsi="Times New Roman"/>
          <w:b/>
          <w:szCs w:val="24"/>
        </w:rPr>
      </w:pPr>
    </w:p>
    <w:p w14:paraId="7546D72F" w14:textId="77777777" w:rsidR="00A026BE" w:rsidRPr="00D07687" w:rsidRDefault="00A026BE" w:rsidP="00A026BE">
      <w:pPr>
        <w:pStyle w:val="Szvegtrzs"/>
        <w:numPr>
          <w:ilvl w:val="0"/>
          <w:numId w:val="4"/>
        </w:numPr>
        <w:tabs>
          <w:tab w:val="left" w:pos="284"/>
        </w:tabs>
        <w:ind w:left="0" w:firstLine="0"/>
        <w:rPr>
          <w:rFonts w:ascii="Times New Roman" w:hAnsi="Times New Roman"/>
          <w:szCs w:val="24"/>
        </w:rPr>
      </w:pPr>
      <w:r w:rsidRPr="00D07687">
        <w:rPr>
          <w:rFonts w:ascii="Times New Roman" w:hAnsi="Times New Roman"/>
          <w:szCs w:val="24"/>
        </w:rPr>
        <w:t>A Képviselő-testület hatáskörébe tartozik az utcák elnevezése, nevük megváltoztatása.</w:t>
      </w:r>
    </w:p>
    <w:p w14:paraId="39BA0A8E" w14:textId="77777777" w:rsidR="00A026BE" w:rsidRPr="00D07687" w:rsidRDefault="00A026BE" w:rsidP="00A026BE">
      <w:pPr>
        <w:pStyle w:val="Lista"/>
        <w:numPr>
          <w:ilvl w:val="0"/>
          <w:numId w:val="4"/>
        </w:numPr>
        <w:ind w:left="284" w:hanging="284"/>
        <w:jc w:val="both"/>
      </w:pPr>
      <w:r w:rsidRPr="00D07687">
        <w:t>Az elnevezéstől számított tíz éven belül nem lehet az utcanevet megváltoztatni.</w:t>
      </w:r>
    </w:p>
    <w:p w14:paraId="3133B364" w14:textId="77777777" w:rsidR="00A026BE" w:rsidRPr="00D07687" w:rsidRDefault="00A026BE" w:rsidP="00A026BE">
      <w:pPr>
        <w:pStyle w:val="Lista"/>
        <w:numPr>
          <w:ilvl w:val="0"/>
          <w:numId w:val="4"/>
        </w:numPr>
        <w:ind w:left="284" w:hanging="284"/>
        <w:jc w:val="both"/>
      </w:pPr>
      <w:r w:rsidRPr="00D07687">
        <w:t xml:space="preserve">A Szervezeti és Működési szabályzat szerint illetékes bizottság (továbbiakban Bizottság) ellátja az utcaelnevezéssel kapcsolatos előkészítő feladatokat. Ennek keretében az utcaelnevezésekhez és nevük megváltoztatásához kikéri az elnevezéssel érintett tulajdonosok véleményét, melyet akkor is a Képviselő testület elé köteles terjeszteni - saját javaslatával együtt -, ha a tulajdonosok többsége által </w:t>
      </w:r>
      <w:proofErr w:type="spellStart"/>
      <w:r w:rsidRPr="00D07687">
        <w:t>javasoltakat</w:t>
      </w:r>
      <w:proofErr w:type="spellEnd"/>
      <w:r w:rsidRPr="00D07687">
        <w:t xml:space="preserve"> nem támogatja.</w:t>
      </w:r>
    </w:p>
    <w:p w14:paraId="2775D9F2" w14:textId="77777777" w:rsidR="00A026BE" w:rsidRPr="00D07687" w:rsidRDefault="00A026BE" w:rsidP="00A026BE">
      <w:pPr>
        <w:pStyle w:val="Lista"/>
        <w:numPr>
          <w:ilvl w:val="0"/>
          <w:numId w:val="4"/>
        </w:numPr>
        <w:ind w:left="284" w:hanging="284"/>
        <w:jc w:val="both"/>
      </w:pPr>
      <w:r w:rsidRPr="00D07687">
        <w:t xml:space="preserve">A jegyző a Képviselő-testület döntéséről értesíti a városi közszolgálati szerveket és a közüzemek központjait, valamint gondoskodik az új és megszűnt utcanevekről szóló határozat helyben szokásos módon történő közzétételéről. </w:t>
      </w:r>
    </w:p>
    <w:p w14:paraId="6F36F1DA" w14:textId="77777777" w:rsidR="00A026BE" w:rsidRDefault="00A026BE" w:rsidP="00A026BE">
      <w:pPr>
        <w:pStyle w:val="Listafolytatsa"/>
        <w:jc w:val="center"/>
        <w:rPr>
          <w:b/>
        </w:rPr>
      </w:pPr>
    </w:p>
    <w:p w14:paraId="29E92957" w14:textId="77777777" w:rsidR="00A026BE" w:rsidRPr="00D07687" w:rsidRDefault="00A026BE" w:rsidP="00A026BE">
      <w:pPr>
        <w:pStyle w:val="Listafolytatsa"/>
        <w:jc w:val="center"/>
        <w:rPr>
          <w:b/>
        </w:rPr>
      </w:pPr>
    </w:p>
    <w:p w14:paraId="70E3ACDE" w14:textId="77777777" w:rsidR="00A026BE" w:rsidRDefault="00A026BE" w:rsidP="00A026BE">
      <w:pPr>
        <w:jc w:val="center"/>
        <w:rPr>
          <w:b/>
          <w:sz w:val="24"/>
          <w:szCs w:val="24"/>
        </w:rPr>
      </w:pPr>
      <w:r>
        <w:rPr>
          <w:b/>
        </w:rPr>
        <w:br w:type="page"/>
      </w:r>
    </w:p>
    <w:p w14:paraId="696BBEAD" w14:textId="77777777" w:rsidR="00A026BE" w:rsidRPr="00D07687" w:rsidRDefault="00A026BE" w:rsidP="00A026BE">
      <w:pPr>
        <w:pStyle w:val="Listafolytatsa"/>
        <w:jc w:val="center"/>
        <w:rPr>
          <w:b/>
        </w:rPr>
      </w:pPr>
      <w:r w:rsidRPr="00D07687">
        <w:rPr>
          <w:b/>
        </w:rPr>
        <w:lastRenderedPageBreak/>
        <w:t>Utcanevek védetté nyilvánítása</w:t>
      </w:r>
    </w:p>
    <w:p w14:paraId="657EE0C4" w14:textId="77777777" w:rsidR="00A026BE" w:rsidRPr="00D07687" w:rsidRDefault="00A026BE" w:rsidP="00A026BE">
      <w:pPr>
        <w:pStyle w:val="Listafolytatsa"/>
        <w:jc w:val="center"/>
        <w:rPr>
          <w:b/>
        </w:rPr>
      </w:pPr>
    </w:p>
    <w:p w14:paraId="4F81AAF3" w14:textId="77777777" w:rsidR="00A026BE" w:rsidRPr="00D07687" w:rsidRDefault="00A026BE" w:rsidP="00A026BE">
      <w:pPr>
        <w:pStyle w:val="Listafolytatsa"/>
        <w:ind w:left="0"/>
        <w:jc w:val="center"/>
        <w:rPr>
          <w:b/>
        </w:rPr>
      </w:pPr>
      <w:r w:rsidRPr="00D07687">
        <w:rPr>
          <w:b/>
        </w:rPr>
        <w:t>10. §</w:t>
      </w:r>
    </w:p>
    <w:p w14:paraId="3C880DC2" w14:textId="77777777" w:rsidR="00A026BE" w:rsidRPr="00D07687" w:rsidRDefault="00A026BE" w:rsidP="00A026BE">
      <w:pPr>
        <w:pStyle w:val="Listafolytatsa"/>
        <w:jc w:val="center"/>
        <w:rPr>
          <w:b/>
        </w:rPr>
      </w:pPr>
    </w:p>
    <w:p w14:paraId="4A84B161" w14:textId="77777777" w:rsidR="00A026BE" w:rsidRPr="00D07687" w:rsidRDefault="00A026BE" w:rsidP="00A026BE">
      <w:pPr>
        <w:pStyle w:val="Listafolytatsa"/>
        <w:numPr>
          <w:ilvl w:val="0"/>
          <w:numId w:val="5"/>
        </w:numPr>
        <w:tabs>
          <w:tab w:val="left" w:pos="284"/>
        </w:tabs>
        <w:ind w:left="0" w:firstLine="0"/>
        <w:jc w:val="both"/>
      </w:pPr>
      <w:r w:rsidRPr="00D07687">
        <w:t>A helytörténeti, várostörténeti értékű utcaneveket védetté lehet nyilvánítani.</w:t>
      </w:r>
    </w:p>
    <w:p w14:paraId="5F95B146" w14:textId="77777777" w:rsidR="00A026BE" w:rsidRPr="00D07687" w:rsidRDefault="00A026BE" w:rsidP="00A026BE">
      <w:pPr>
        <w:pStyle w:val="Listafolytatsa"/>
        <w:numPr>
          <w:ilvl w:val="0"/>
          <w:numId w:val="5"/>
        </w:numPr>
        <w:spacing w:after="0"/>
        <w:ind w:left="284" w:hanging="284"/>
        <w:jc w:val="both"/>
      </w:pPr>
      <w:r w:rsidRPr="00D07687">
        <w:t>A védetté nyilvánításra az utcaelnevezés szabályait kell alkalmazni.</w:t>
      </w:r>
    </w:p>
    <w:p w14:paraId="0CBEBEDF" w14:textId="77777777" w:rsidR="00A026BE" w:rsidRPr="00D07687" w:rsidRDefault="00A026BE" w:rsidP="00A026BE">
      <w:pPr>
        <w:pStyle w:val="Lista"/>
        <w:numPr>
          <w:ilvl w:val="0"/>
          <w:numId w:val="5"/>
        </w:numPr>
        <w:ind w:left="284" w:hanging="284"/>
        <w:jc w:val="both"/>
      </w:pPr>
      <w:r w:rsidRPr="00D07687">
        <w:t>Védett utcanevet nem lehet megváltoztatni.</w:t>
      </w:r>
    </w:p>
    <w:p w14:paraId="0CAD2ED5" w14:textId="77777777" w:rsidR="00A026BE" w:rsidRDefault="00A026BE" w:rsidP="00A026BE">
      <w:pPr>
        <w:pStyle w:val="Cmsor1"/>
        <w:jc w:val="center"/>
        <w:rPr>
          <w:szCs w:val="24"/>
        </w:rPr>
      </w:pPr>
    </w:p>
    <w:p w14:paraId="6AEA4F3C" w14:textId="77777777" w:rsidR="00A026BE" w:rsidRDefault="00A026BE" w:rsidP="00A026BE">
      <w:pPr>
        <w:pStyle w:val="Cmsor1"/>
        <w:jc w:val="center"/>
        <w:rPr>
          <w:szCs w:val="24"/>
        </w:rPr>
      </w:pPr>
    </w:p>
    <w:p w14:paraId="39EE90EE" w14:textId="77777777" w:rsidR="00A026BE" w:rsidRPr="00D07687" w:rsidRDefault="00A026BE" w:rsidP="00A026BE">
      <w:pPr>
        <w:pStyle w:val="Cmsor1"/>
        <w:jc w:val="center"/>
        <w:rPr>
          <w:szCs w:val="24"/>
        </w:rPr>
      </w:pPr>
      <w:r w:rsidRPr="00D07687">
        <w:rPr>
          <w:szCs w:val="24"/>
        </w:rPr>
        <w:t>Házszám meghatározásának szabályai</w:t>
      </w:r>
    </w:p>
    <w:p w14:paraId="103AD61A" w14:textId="77777777" w:rsidR="00A026BE" w:rsidRPr="00D07687" w:rsidRDefault="00A026BE" w:rsidP="00A026BE">
      <w:pPr>
        <w:rPr>
          <w:sz w:val="24"/>
          <w:szCs w:val="24"/>
        </w:rPr>
      </w:pPr>
    </w:p>
    <w:p w14:paraId="3C345C8B" w14:textId="77777777" w:rsidR="00A026BE" w:rsidRPr="00D07687" w:rsidRDefault="00A026BE" w:rsidP="00A026BE">
      <w:pPr>
        <w:pStyle w:val="Szvegtrzs"/>
        <w:jc w:val="center"/>
        <w:rPr>
          <w:rFonts w:ascii="Times New Roman" w:hAnsi="Times New Roman"/>
          <w:b/>
          <w:szCs w:val="24"/>
        </w:rPr>
      </w:pPr>
      <w:r w:rsidRPr="00D07687">
        <w:rPr>
          <w:rFonts w:ascii="Times New Roman" w:hAnsi="Times New Roman"/>
          <w:b/>
          <w:szCs w:val="24"/>
        </w:rPr>
        <w:t>11. §</w:t>
      </w:r>
    </w:p>
    <w:p w14:paraId="3FCF03B5" w14:textId="77777777" w:rsidR="00A026BE" w:rsidRPr="00D07687" w:rsidRDefault="00A026BE" w:rsidP="00A026BE">
      <w:pPr>
        <w:pStyle w:val="Szvegtrzs"/>
        <w:ind w:left="426" w:hanging="426"/>
        <w:rPr>
          <w:rFonts w:ascii="Times New Roman" w:hAnsi="Times New Roman"/>
          <w:szCs w:val="24"/>
        </w:rPr>
      </w:pPr>
      <w:r>
        <w:rPr>
          <w:rFonts w:ascii="Times New Roman" w:hAnsi="Times New Roman"/>
          <w:szCs w:val="24"/>
        </w:rPr>
        <w:t xml:space="preserve">(1) </w:t>
      </w:r>
      <w:r w:rsidRPr="00D07687">
        <w:rPr>
          <w:rFonts w:ascii="Times New Roman" w:hAnsi="Times New Roman"/>
          <w:szCs w:val="24"/>
        </w:rPr>
        <w:t>Házszámozással még nem érintett, utcanévvel elnevezett közterületen a számozás 1-gyel kezdődik és a számok kihagyás nélkül emelkednek a közterülethez csatlakozó utolsó belterületi földrészig.</w:t>
      </w:r>
    </w:p>
    <w:p w14:paraId="03CE0DF9" w14:textId="77777777" w:rsidR="00A026BE" w:rsidRPr="00D07687" w:rsidRDefault="00A026BE" w:rsidP="00A026BE">
      <w:pPr>
        <w:pStyle w:val="Lista2"/>
        <w:ind w:left="426" w:hanging="426"/>
        <w:jc w:val="both"/>
      </w:pPr>
      <w:r>
        <w:t xml:space="preserve">(2) </w:t>
      </w:r>
      <w:r w:rsidRPr="00D07687">
        <w:t>A jellemzően vonalszerű közterület (utca) esetén  a számozás növekedésének irányába nézve jobb oldalon a páratlan, bal oldalon a páros számokat kell alkalmazni.</w:t>
      </w:r>
    </w:p>
    <w:p w14:paraId="12FACD6C" w14:textId="77777777" w:rsidR="00A026BE" w:rsidRPr="00D07687" w:rsidRDefault="00A026BE" w:rsidP="00A026BE">
      <w:pPr>
        <w:pStyle w:val="Lista2"/>
        <w:ind w:left="426" w:hanging="426"/>
        <w:jc w:val="both"/>
      </w:pPr>
      <w:r>
        <w:t xml:space="preserve">(3) </w:t>
      </w:r>
      <w:r w:rsidRPr="00D07687">
        <w:t xml:space="preserve">Egy oldalon beépített, jellemzően vonalszerű közterület esetén a számozás folyamatosan </w:t>
      </w:r>
      <w:r>
        <w:t xml:space="preserve"> </w:t>
      </w:r>
      <w:r w:rsidRPr="00D07687">
        <w:t>emelkedik (1, 2, 3 stb.),</w:t>
      </w:r>
    </w:p>
    <w:p w14:paraId="3AA7520C" w14:textId="77777777" w:rsidR="00A026BE" w:rsidRPr="00D07687" w:rsidRDefault="00A026BE" w:rsidP="00A026BE">
      <w:pPr>
        <w:pStyle w:val="Lista2"/>
        <w:numPr>
          <w:ilvl w:val="0"/>
          <w:numId w:val="5"/>
        </w:numPr>
        <w:tabs>
          <w:tab w:val="left" w:pos="426"/>
        </w:tabs>
        <w:ind w:left="426" w:hanging="426"/>
        <w:jc w:val="both"/>
      </w:pPr>
      <w:r w:rsidRPr="00D07687">
        <w:t>A nem jellemzően vonalszerű kialakított közterület esetén (tér, park) épületeinek, telkeinek számozása folyamatosan emelkedő számsorrendben, az óramutató járásával megegyező irányban történik.</w:t>
      </w:r>
    </w:p>
    <w:p w14:paraId="40035779" w14:textId="77777777" w:rsidR="00A026BE" w:rsidRPr="00D07687" w:rsidRDefault="00A026BE" w:rsidP="00A026BE">
      <w:pPr>
        <w:pStyle w:val="Lista2"/>
        <w:ind w:left="283" w:firstLine="0"/>
        <w:jc w:val="both"/>
      </w:pPr>
    </w:p>
    <w:p w14:paraId="5B3F90E0" w14:textId="77777777" w:rsidR="00A026BE" w:rsidRPr="00D07687" w:rsidRDefault="00A026BE" w:rsidP="00A026BE">
      <w:pPr>
        <w:pStyle w:val="Szvegtrzs"/>
        <w:jc w:val="center"/>
        <w:rPr>
          <w:rFonts w:ascii="Times New Roman" w:hAnsi="Times New Roman"/>
          <w:b/>
          <w:szCs w:val="24"/>
        </w:rPr>
      </w:pPr>
      <w:r w:rsidRPr="00D07687">
        <w:rPr>
          <w:rFonts w:ascii="Times New Roman" w:hAnsi="Times New Roman"/>
          <w:b/>
          <w:szCs w:val="24"/>
        </w:rPr>
        <w:t>12. §</w:t>
      </w:r>
    </w:p>
    <w:p w14:paraId="30A5CC00" w14:textId="77777777" w:rsidR="00A026BE" w:rsidRPr="00D07687" w:rsidRDefault="00A026BE" w:rsidP="00A026BE">
      <w:pPr>
        <w:pStyle w:val="Szvegtrzs"/>
        <w:jc w:val="center"/>
        <w:rPr>
          <w:rFonts w:ascii="Times New Roman" w:hAnsi="Times New Roman"/>
          <w:b/>
          <w:szCs w:val="24"/>
        </w:rPr>
      </w:pPr>
    </w:p>
    <w:p w14:paraId="638FE1AE" w14:textId="77777777" w:rsidR="00A026BE" w:rsidRDefault="00A026BE" w:rsidP="00A026BE">
      <w:pPr>
        <w:pStyle w:val="Lista"/>
        <w:ind w:left="0" w:firstLine="0"/>
        <w:jc w:val="both"/>
      </w:pPr>
      <w:r w:rsidRPr="00D07687">
        <w:t>A kialakult számozás után létesült, címképzés tárgyát képező ingatlanok eredeti, (alátörés nélküli) sorszáma megmarad, s az újonnan kialakított telkek számának megfelelően, a számsor növekedésének irányában az a, b, c, d stb. alátörést kap (pl.: 1/a, 1/b, 1/c stb.).</w:t>
      </w:r>
    </w:p>
    <w:p w14:paraId="21D1CD91" w14:textId="77777777" w:rsidR="00A026BE" w:rsidRDefault="00A026BE" w:rsidP="00A026BE">
      <w:pPr>
        <w:pStyle w:val="Lista"/>
        <w:ind w:left="-283" w:firstLine="0"/>
        <w:jc w:val="both"/>
      </w:pPr>
    </w:p>
    <w:p w14:paraId="08C80919" w14:textId="77777777" w:rsidR="00A026BE" w:rsidRPr="00D07687" w:rsidRDefault="00A026BE" w:rsidP="00A026BE">
      <w:pPr>
        <w:pStyle w:val="Lista"/>
        <w:ind w:left="0" w:firstLine="0"/>
        <w:jc w:val="both"/>
      </w:pPr>
    </w:p>
    <w:p w14:paraId="7D11BA40" w14:textId="77777777" w:rsidR="00A026BE" w:rsidRPr="00D07687" w:rsidRDefault="00A026BE" w:rsidP="00A026BE">
      <w:pPr>
        <w:pStyle w:val="Listafolytatsa"/>
        <w:jc w:val="center"/>
        <w:rPr>
          <w:b/>
        </w:rPr>
      </w:pPr>
      <w:r w:rsidRPr="00D07687">
        <w:rPr>
          <w:b/>
        </w:rPr>
        <w:t>Az utcanév és házszám kihelyezésének szabályai</w:t>
      </w:r>
    </w:p>
    <w:p w14:paraId="2C2335F8" w14:textId="77777777" w:rsidR="00A026BE" w:rsidRPr="00D07687" w:rsidRDefault="00A026BE" w:rsidP="00A026BE">
      <w:pPr>
        <w:pStyle w:val="Listafolytatsa"/>
        <w:jc w:val="center"/>
        <w:rPr>
          <w:b/>
        </w:rPr>
      </w:pPr>
    </w:p>
    <w:p w14:paraId="5DDA235D" w14:textId="77777777" w:rsidR="00A026BE" w:rsidRPr="00D07687" w:rsidRDefault="00A026BE" w:rsidP="00A026BE">
      <w:pPr>
        <w:pStyle w:val="Listafolytatsa"/>
        <w:ind w:left="0"/>
        <w:jc w:val="center"/>
        <w:rPr>
          <w:b/>
        </w:rPr>
      </w:pPr>
      <w:r w:rsidRPr="00D07687">
        <w:rPr>
          <w:b/>
        </w:rPr>
        <w:t>13. §</w:t>
      </w:r>
    </w:p>
    <w:p w14:paraId="148B9070" w14:textId="77777777" w:rsidR="00A026BE" w:rsidRPr="00D07687" w:rsidRDefault="00A026BE" w:rsidP="00A026BE">
      <w:pPr>
        <w:pStyle w:val="Listafolytatsa"/>
        <w:jc w:val="center"/>
        <w:rPr>
          <w:b/>
        </w:rPr>
      </w:pPr>
    </w:p>
    <w:p w14:paraId="4930D082" w14:textId="77777777" w:rsidR="00A026BE" w:rsidRPr="00D07687" w:rsidRDefault="00A026BE" w:rsidP="00A026BE">
      <w:pPr>
        <w:pStyle w:val="Listafolytatsa"/>
        <w:ind w:left="142"/>
        <w:jc w:val="both"/>
      </w:pPr>
      <w:r w:rsidRPr="00D07687">
        <w:t>A házszámot a közterületi telekhatártól mért 10 méteren belül, 2-5 méter közötti magasságban, az épület közút felőli homlokzatán, vagy az ingatlan utcai kerítésén (bejárati ajtón) úgy kell elhelyezni, hogy az utcáról jól látható és olvasható legyen.</w:t>
      </w:r>
    </w:p>
    <w:p w14:paraId="70BBF16D" w14:textId="77777777" w:rsidR="00A026BE" w:rsidRPr="00D07687" w:rsidRDefault="00A026BE" w:rsidP="00A026BE">
      <w:pPr>
        <w:pStyle w:val="Listafolytatsa"/>
        <w:ind w:left="0"/>
        <w:jc w:val="center"/>
        <w:rPr>
          <w:b/>
        </w:rPr>
      </w:pPr>
    </w:p>
    <w:p w14:paraId="7529D982" w14:textId="77777777" w:rsidR="00A026BE" w:rsidRPr="00D07687" w:rsidRDefault="00A026BE" w:rsidP="00A026BE">
      <w:pPr>
        <w:pStyle w:val="Listafolytatsa"/>
        <w:ind w:left="0"/>
        <w:jc w:val="center"/>
        <w:rPr>
          <w:b/>
        </w:rPr>
      </w:pPr>
      <w:r w:rsidRPr="00D07687">
        <w:rPr>
          <w:b/>
        </w:rPr>
        <w:t>14. §</w:t>
      </w:r>
    </w:p>
    <w:p w14:paraId="618A3441" w14:textId="77777777" w:rsidR="00A026BE" w:rsidRPr="00D07687" w:rsidRDefault="00A026BE" w:rsidP="00A026BE">
      <w:pPr>
        <w:pStyle w:val="Listafolytatsa"/>
        <w:ind w:left="0"/>
        <w:jc w:val="center"/>
        <w:rPr>
          <w:b/>
        </w:rPr>
      </w:pPr>
    </w:p>
    <w:p w14:paraId="0E038E56" w14:textId="77777777" w:rsidR="00A026BE" w:rsidRPr="00D07687" w:rsidRDefault="00A026BE" w:rsidP="00A026BE">
      <w:pPr>
        <w:pStyle w:val="Lista"/>
        <w:numPr>
          <w:ilvl w:val="0"/>
          <w:numId w:val="6"/>
        </w:numPr>
        <w:tabs>
          <w:tab w:val="left" w:pos="284"/>
        </w:tabs>
        <w:ind w:left="284" w:hanging="284"/>
        <w:jc w:val="both"/>
      </w:pPr>
      <w:r w:rsidRPr="00D07687">
        <w:t xml:space="preserve">Az utca nevét jelző tábla elhelyezését az épület (telek) tulajdonosa (bérlője, </w:t>
      </w:r>
      <w:r>
        <w:t xml:space="preserve"> </w:t>
      </w:r>
      <w:r w:rsidRPr="00D07687">
        <w:t xml:space="preserve">használója) </w:t>
      </w:r>
      <w:r>
        <w:t xml:space="preserve">  </w:t>
      </w:r>
      <w:r w:rsidRPr="00D07687">
        <w:t>köteles tűrni. Az ingatlan karbantartásával összefüggő munkák végzése során annak tisztántartásáról köteles gondoskodni.</w:t>
      </w:r>
    </w:p>
    <w:p w14:paraId="39784239" w14:textId="77777777" w:rsidR="00A026BE" w:rsidRPr="00D07687" w:rsidRDefault="00A026BE" w:rsidP="00A026BE">
      <w:pPr>
        <w:pStyle w:val="Lista"/>
        <w:numPr>
          <w:ilvl w:val="0"/>
          <w:numId w:val="6"/>
        </w:numPr>
        <w:ind w:left="284" w:hanging="284"/>
        <w:jc w:val="both"/>
      </w:pPr>
      <w:r w:rsidRPr="00D07687">
        <w:t xml:space="preserve">Az utca nevét jelző táblát az utca jobb oldalán fekvő első, utolsó és közbenső sarki telken, útkereszteződéseknél mindkét sarkon, a sarokingatlanokon kell elhelyezni, a 15. §. rendelkezéseinek megfelelően. Utcanév megváltoztatása esetén a korábbi utcanévtáblát a tájékozódás megkönnyítése érdekében – áthúzással érvénytelenítve – 2 év időtartamig az új nevet jelző tábla mellett kell hagyni. </w:t>
      </w:r>
    </w:p>
    <w:p w14:paraId="55915B66" w14:textId="77777777" w:rsidR="00A026BE" w:rsidRPr="00D07687" w:rsidRDefault="00A026BE" w:rsidP="00A026BE">
      <w:pPr>
        <w:pStyle w:val="Lista"/>
        <w:numPr>
          <w:ilvl w:val="0"/>
          <w:numId w:val="6"/>
        </w:numPr>
        <w:ind w:left="284" w:hanging="284"/>
        <w:jc w:val="both"/>
      </w:pPr>
      <w:r w:rsidRPr="00D07687">
        <w:t>Az utcai névtáblák elhelyezéséről a Polgármesteri Hivatal gondoskodik.</w:t>
      </w:r>
    </w:p>
    <w:p w14:paraId="446C37F7" w14:textId="77777777" w:rsidR="00A026BE" w:rsidRPr="00D07687" w:rsidRDefault="00A026BE" w:rsidP="00A026BE">
      <w:pPr>
        <w:pStyle w:val="Lista"/>
        <w:ind w:left="284" w:hanging="284"/>
        <w:jc w:val="both"/>
      </w:pPr>
    </w:p>
    <w:p w14:paraId="06ABC564" w14:textId="77777777" w:rsidR="00A026BE" w:rsidRPr="00D07687" w:rsidRDefault="00A026BE" w:rsidP="00A026BE">
      <w:pPr>
        <w:pStyle w:val="Lista"/>
        <w:numPr>
          <w:ilvl w:val="0"/>
          <w:numId w:val="6"/>
        </w:numPr>
        <w:ind w:left="284" w:hanging="284"/>
        <w:jc w:val="both"/>
      </w:pPr>
      <w:r w:rsidRPr="00D07687">
        <w:lastRenderedPageBreak/>
        <w:t xml:space="preserve"> A (2) bekezdésben foglaltakon túlmenően bármely tulajdonos jogosult a 2.§-ban foglaltak szerint az utcanevet kihelyezni.</w:t>
      </w:r>
    </w:p>
    <w:p w14:paraId="06C04BD2" w14:textId="77777777" w:rsidR="00A026BE" w:rsidRPr="00D07687" w:rsidRDefault="00A026BE" w:rsidP="00A026BE">
      <w:pPr>
        <w:pStyle w:val="Lista"/>
        <w:ind w:hanging="141"/>
        <w:jc w:val="both"/>
      </w:pPr>
    </w:p>
    <w:p w14:paraId="1A297D80" w14:textId="77777777" w:rsidR="00A026BE" w:rsidRDefault="00A026BE" w:rsidP="00A026BE">
      <w:pPr>
        <w:pStyle w:val="Szvegtrzs"/>
        <w:jc w:val="center"/>
        <w:rPr>
          <w:rFonts w:ascii="Times New Roman" w:hAnsi="Times New Roman"/>
          <w:b/>
          <w:szCs w:val="24"/>
        </w:rPr>
      </w:pPr>
      <w:r w:rsidRPr="00D07687">
        <w:rPr>
          <w:rFonts w:ascii="Times New Roman" w:hAnsi="Times New Roman"/>
          <w:b/>
          <w:szCs w:val="24"/>
        </w:rPr>
        <w:t>15. §</w:t>
      </w:r>
    </w:p>
    <w:p w14:paraId="44C0528B" w14:textId="77777777" w:rsidR="00A026BE" w:rsidRPr="00D07687" w:rsidRDefault="00A026BE" w:rsidP="00A026BE">
      <w:pPr>
        <w:pStyle w:val="Szvegtrzs"/>
        <w:jc w:val="center"/>
        <w:rPr>
          <w:rFonts w:ascii="Times New Roman" w:hAnsi="Times New Roman"/>
          <w:b/>
          <w:szCs w:val="24"/>
        </w:rPr>
      </w:pPr>
    </w:p>
    <w:p w14:paraId="212B7D6F" w14:textId="77777777" w:rsidR="00A026BE" w:rsidRPr="00D07687" w:rsidRDefault="00A026BE" w:rsidP="00A026BE">
      <w:pPr>
        <w:pStyle w:val="Szvegtrzs"/>
        <w:numPr>
          <w:ilvl w:val="0"/>
          <w:numId w:val="2"/>
        </w:numPr>
        <w:spacing w:after="120"/>
        <w:rPr>
          <w:rFonts w:ascii="Times New Roman" w:hAnsi="Times New Roman"/>
          <w:szCs w:val="24"/>
        </w:rPr>
      </w:pPr>
      <w:r w:rsidRPr="00D07687">
        <w:rPr>
          <w:rFonts w:ascii="Times New Roman" w:hAnsi="Times New Roman"/>
          <w:szCs w:val="24"/>
        </w:rPr>
        <w:t>A telek, épület számozásáról a hiányozó és olvashatatlanná vált utcai név- és házszámtáblák számbavételéről, ellenőrzéséről a Polgármesteri Hivatal gondoskodik.</w:t>
      </w:r>
    </w:p>
    <w:p w14:paraId="1C77C41F" w14:textId="77777777" w:rsidR="00A026BE" w:rsidRPr="00D07687" w:rsidRDefault="00A026BE" w:rsidP="00A026BE">
      <w:pPr>
        <w:pStyle w:val="Lista"/>
        <w:jc w:val="both"/>
      </w:pPr>
      <w:r w:rsidRPr="00D07687">
        <w:t>(2)</w:t>
      </w:r>
      <w:r w:rsidRPr="00D07687">
        <w:tab/>
        <w:t xml:space="preserve"> Az ingatlan tulajdonosa saját költségén köteles pótolni a hiányozó vagy az elavult házszámtáblát.</w:t>
      </w:r>
    </w:p>
    <w:p w14:paraId="39ABA6F7" w14:textId="77777777" w:rsidR="00A026BE" w:rsidRPr="00D07687" w:rsidRDefault="00A026BE" w:rsidP="00A026BE">
      <w:pPr>
        <w:pStyle w:val="Lista"/>
        <w:jc w:val="both"/>
      </w:pPr>
      <w:r w:rsidRPr="00D07687">
        <w:t>(3)</w:t>
      </w:r>
      <w:r w:rsidRPr="00D07687">
        <w:tab/>
        <w:t xml:space="preserve"> A nem valóságos állapotnak megfelelő, vagy nem a megfelelő módon kifüggesztett házszámtáblák lecserélését és a 14.§ előírásainak megfelelő valós számozású házszámtábla kihelyezését a jegyző a tulajdonos (bérlő, használó) terhére elrendelheti.</w:t>
      </w:r>
    </w:p>
    <w:p w14:paraId="09311312" w14:textId="77777777" w:rsidR="00A026BE" w:rsidRPr="00D07687" w:rsidRDefault="00A026BE" w:rsidP="00A026BE">
      <w:pPr>
        <w:pStyle w:val="Lista"/>
        <w:jc w:val="both"/>
      </w:pPr>
      <w:r w:rsidRPr="00D07687">
        <w:t>(4)</w:t>
      </w:r>
      <w:r w:rsidRPr="00D07687">
        <w:tab/>
        <w:t xml:space="preserve"> A (2) és (3) bekezdésekben foglalt esetekben a tulajdonos szociális körülményeire tekintettel a házszámtábla cseréjét a polgármester a Polgármesteri Hivatal költségére is elvégeztetheti.</w:t>
      </w:r>
    </w:p>
    <w:p w14:paraId="3AB55C00" w14:textId="77777777" w:rsidR="00A026BE" w:rsidRPr="00D07687" w:rsidRDefault="00A026BE" w:rsidP="00A026BE">
      <w:pPr>
        <w:jc w:val="both"/>
        <w:rPr>
          <w:sz w:val="24"/>
          <w:szCs w:val="24"/>
        </w:rPr>
      </w:pPr>
    </w:p>
    <w:p w14:paraId="5A974A42" w14:textId="77777777" w:rsidR="00A026BE" w:rsidRPr="00D07687" w:rsidRDefault="00A026BE" w:rsidP="00A026BE">
      <w:pPr>
        <w:jc w:val="center"/>
        <w:rPr>
          <w:b/>
          <w:sz w:val="24"/>
          <w:szCs w:val="24"/>
        </w:rPr>
      </w:pPr>
      <w:r w:rsidRPr="00D07687">
        <w:rPr>
          <w:b/>
          <w:sz w:val="24"/>
          <w:szCs w:val="24"/>
        </w:rPr>
        <w:t>Záró rendelkezések</w:t>
      </w:r>
    </w:p>
    <w:p w14:paraId="7908B325" w14:textId="77777777" w:rsidR="00A026BE" w:rsidRDefault="00A026BE" w:rsidP="00A026BE">
      <w:pPr>
        <w:jc w:val="center"/>
        <w:rPr>
          <w:b/>
        </w:rPr>
      </w:pPr>
    </w:p>
    <w:p w14:paraId="5DCD853B" w14:textId="77777777" w:rsidR="00A026BE" w:rsidRPr="00D07687" w:rsidRDefault="00A026BE" w:rsidP="00A026BE">
      <w:pPr>
        <w:jc w:val="center"/>
        <w:rPr>
          <w:b/>
          <w:sz w:val="24"/>
          <w:szCs w:val="24"/>
        </w:rPr>
      </w:pPr>
      <w:r w:rsidRPr="00D07687">
        <w:rPr>
          <w:b/>
          <w:sz w:val="24"/>
          <w:szCs w:val="24"/>
        </w:rPr>
        <w:t>16. §</w:t>
      </w:r>
    </w:p>
    <w:p w14:paraId="307D0CC4" w14:textId="77777777" w:rsidR="00A026BE" w:rsidRPr="00D07687" w:rsidRDefault="00A026BE" w:rsidP="00A026BE">
      <w:pPr>
        <w:rPr>
          <w:sz w:val="24"/>
          <w:szCs w:val="24"/>
        </w:rPr>
      </w:pPr>
    </w:p>
    <w:p w14:paraId="485F76FF" w14:textId="77777777" w:rsidR="00A026BE" w:rsidRPr="00D07687" w:rsidRDefault="00A026BE" w:rsidP="00A026BE">
      <w:pPr>
        <w:pStyle w:val="Listaszerbekezds"/>
        <w:numPr>
          <w:ilvl w:val="0"/>
          <w:numId w:val="3"/>
        </w:numPr>
        <w:ind w:left="284" w:hanging="284"/>
        <w:rPr>
          <w:sz w:val="24"/>
          <w:szCs w:val="24"/>
        </w:rPr>
      </w:pPr>
      <w:r w:rsidRPr="00D07687">
        <w:rPr>
          <w:sz w:val="24"/>
          <w:szCs w:val="24"/>
        </w:rPr>
        <w:t>E rendelet a kihirdetése napját követő napon lép hatályba.</w:t>
      </w:r>
    </w:p>
    <w:p w14:paraId="1164EC88" w14:textId="77777777" w:rsidR="00A026BE" w:rsidRPr="00D07687" w:rsidRDefault="00A026BE" w:rsidP="00A026BE">
      <w:pPr>
        <w:pStyle w:val="Szvegtrzs"/>
        <w:numPr>
          <w:ilvl w:val="0"/>
          <w:numId w:val="3"/>
        </w:numPr>
        <w:spacing w:after="120"/>
        <w:ind w:left="284" w:hanging="284"/>
        <w:jc w:val="left"/>
        <w:rPr>
          <w:rFonts w:ascii="Times New Roman" w:hAnsi="Times New Roman"/>
          <w:szCs w:val="24"/>
        </w:rPr>
      </w:pPr>
      <w:r w:rsidRPr="00D07687">
        <w:rPr>
          <w:rFonts w:ascii="Times New Roman" w:hAnsi="Times New Roman"/>
          <w:szCs w:val="24"/>
        </w:rPr>
        <w:t>Hatályát veszti az utcanévről, a házszámtábláról, valamint a házszámozás szabályairól szóló 25/2014. (IX. 09.) önkormányzati rendelet.</w:t>
      </w:r>
    </w:p>
    <w:p w14:paraId="67D2D35A" w14:textId="77777777" w:rsidR="00A026BE" w:rsidRPr="00D07687" w:rsidRDefault="00A026BE" w:rsidP="00A026BE">
      <w:pPr>
        <w:pStyle w:val="Listaszerbekezds"/>
        <w:rPr>
          <w:sz w:val="24"/>
          <w:szCs w:val="24"/>
        </w:rPr>
      </w:pPr>
    </w:p>
    <w:p w14:paraId="1E031B82" w14:textId="77777777" w:rsidR="00A026BE" w:rsidRPr="00D07687" w:rsidRDefault="00A026BE" w:rsidP="00A026BE">
      <w:pPr>
        <w:pStyle w:val="Lista"/>
        <w:ind w:left="0" w:firstLine="0"/>
        <w:jc w:val="both"/>
        <w:rPr>
          <w:b/>
        </w:rPr>
      </w:pPr>
    </w:p>
    <w:p w14:paraId="78430EB5" w14:textId="77777777" w:rsidR="00A026BE" w:rsidRPr="00D07687" w:rsidRDefault="00A026BE" w:rsidP="00A026BE">
      <w:pPr>
        <w:pStyle w:val="Lista"/>
        <w:ind w:left="0" w:firstLine="0"/>
        <w:jc w:val="both"/>
      </w:pPr>
      <w:r w:rsidRPr="00D07687">
        <w:rPr>
          <w:b/>
        </w:rPr>
        <w:t>Kelt:</w:t>
      </w:r>
      <w:r w:rsidRPr="00D07687">
        <w:t xml:space="preserve"> Abony Város Önkormányzat Képviselő-testületének 2016.</w:t>
      </w:r>
      <w:r>
        <w:t xml:space="preserve"> december 01</w:t>
      </w:r>
      <w:r w:rsidRPr="00D07687">
        <w:t>-i ülésén.</w:t>
      </w:r>
    </w:p>
    <w:p w14:paraId="3F9836B5" w14:textId="77777777" w:rsidR="00A026BE" w:rsidRPr="00D07687" w:rsidRDefault="00A026BE" w:rsidP="00A026BE">
      <w:pPr>
        <w:rPr>
          <w:sz w:val="24"/>
          <w:szCs w:val="24"/>
        </w:rPr>
      </w:pPr>
    </w:p>
    <w:p w14:paraId="4D778875" w14:textId="77777777" w:rsidR="00A026BE" w:rsidRPr="00D07687" w:rsidRDefault="00A026BE" w:rsidP="00A026BE">
      <w:pPr>
        <w:rPr>
          <w:sz w:val="24"/>
          <w:szCs w:val="24"/>
        </w:rPr>
      </w:pPr>
    </w:p>
    <w:p w14:paraId="7DBACE03" w14:textId="77777777" w:rsidR="00A026BE" w:rsidRPr="00D07687" w:rsidRDefault="00A026BE" w:rsidP="00A026BE">
      <w:pPr>
        <w:rPr>
          <w:sz w:val="24"/>
          <w:szCs w:val="24"/>
        </w:rPr>
      </w:pPr>
    </w:p>
    <w:p w14:paraId="027E3D4F" w14:textId="77777777" w:rsidR="00A026BE" w:rsidRPr="00D07687" w:rsidRDefault="00A026BE" w:rsidP="00A026BE">
      <w:pPr>
        <w:rPr>
          <w:sz w:val="24"/>
          <w:szCs w:val="24"/>
        </w:rPr>
      </w:pPr>
    </w:p>
    <w:p w14:paraId="4002A8AF" w14:textId="77777777" w:rsidR="00A026BE" w:rsidRPr="00D07687" w:rsidRDefault="00A026BE" w:rsidP="00A026BE">
      <w:pPr>
        <w:rPr>
          <w:sz w:val="24"/>
          <w:szCs w:val="24"/>
        </w:rPr>
      </w:pPr>
      <w:r w:rsidRPr="00D07687">
        <w:rPr>
          <w:sz w:val="24"/>
          <w:szCs w:val="24"/>
        </w:rPr>
        <w:t>Romhányiné Dr. Balogh Edit                                                          Dr. Balogh Pál</w:t>
      </w:r>
    </w:p>
    <w:p w14:paraId="410E2921" w14:textId="77777777" w:rsidR="00A026BE" w:rsidRPr="00D07687" w:rsidRDefault="00A026BE" w:rsidP="00A026BE">
      <w:pPr>
        <w:tabs>
          <w:tab w:val="left" w:pos="6903"/>
        </w:tabs>
        <w:rPr>
          <w:sz w:val="24"/>
          <w:szCs w:val="24"/>
        </w:rPr>
      </w:pPr>
      <w:r w:rsidRPr="00D07687">
        <w:rPr>
          <w:sz w:val="24"/>
          <w:szCs w:val="24"/>
        </w:rPr>
        <w:t xml:space="preserve">            polgármester                                                                              jegyző</w:t>
      </w:r>
    </w:p>
    <w:p w14:paraId="574CA284" w14:textId="77777777" w:rsidR="00A026BE" w:rsidRPr="00D07687" w:rsidRDefault="00A026BE" w:rsidP="00A026BE">
      <w:pPr>
        <w:tabs>
          <w:tab w:val="left" w:pos="6903"/>
        </w:tabs>
        <w:rPr>
          <w:sz w:val="24"/>
          <w:szCs w:val="24"/>
        </w:rPr>
      </w:pPr>
    </w:p>
    <w:p w14:paraId="32037F64" w14:textId="77777777" w:rsidR="00A026BE" w:rsidRPr="00D07687" w:rsidRDefault="00A026BE" w:rsidP="00A026BE">
      <w:pPr>
        <w:tabs>
          <w:tab w:val="left" w:pos="6903"/>
        </w:tabs>
        <w:rPr>
          <w:sz w:val="24"/>
          <w:szCs w:val="24"/>
        </w:rPr>
      </w:pPr>
    </w:p>
    <w:p w14:paraId="4B3AE636" w14:textId="77777777" w:rsidR="00A026BE" w:rsidRPr="00D07687" w:rsidRDefault="00A026BE" w:rsidP="00A026BE">
      <w:pPr>
        <w:tabs>
          <w:tab w:val="left" w:pos="6903"/>
        </w:tabs>
        <w:rPr>
          <w:sz w:val="24"/>
          <w:szCs w:val="24"/>
        </w:rPr>
      </w:pPr>
    </w:p>
    <w:p w14:paraId="2D9E7904" w14:textId="77777777" w:rsidR="00A026BE" w:rsidRPr="00D07687" w:rsidRDefault="00A026BE" w:rsidP="00A026BE">
      <w:pPr>
        <w:rPr>
          <w:b/>
          <w:sz w:val="24"/>
          <w:szCs w:val="24"/>
        </w:rPr>
      </w:pPr>
      <w:r w:rsidRPr="00D07687">
        <w:rPr>
          <w:b/>
          <w:sz w:val="24"/>
          <w:szCs w:val="24"/>
        </w:rPr>
        <w:t xml:space="preserve">Kihirdetve: Abony, 2016. </w:t>
      </w:r>
      <w:r>
        <w:rPr>
          <w:b/>
          <w:sz w:val="24"/>
          <w:szCs w:val="24"/>
        </w:rPr>
        <w:t>december 02</w:t>
      </w:r>
      <w:r w:rsidRPr="00D07687">
        <w:rPr>
          <w:b/>
          <w:sz w:val="24"/>
          <w:szCs w:val="24"/>
        </w:rPr>
        <w:t>.</w:t>
      </w:r>
    </w:p>
    <w:p w14:paraId="3395484D" w14:textId="77777777" w:rsidR="00063667" w:rsidRDefault="00A026BE" w:rsidP="00A026BE">
      <w:pPr>
        <w:tabs>
          <w:tab w:val="left" w:pos="6237"/>
        </w:tabs>
        <w:rPr>
          <w:sz w:val="24"/>
          <w:szCs w:val="24"/>
        </w:rPr>
      </w:pPr>
      <w:r w:rsidRPr="00D07687">
        <w:rPr>
          <w:sz w:val="24"/>
          <w:szCs w:val="24"/>
        </w:rPr>
        <w:tab/>
      </w:r>
      <w:r w:rsidRPr="00D07687">
        <w:rPr>
          <w:sz w:val="24"/>
          <w:szCs w:val="24"/>
        </w:rPr>
        <w:tab/>
        <w:t>Dr. Balogh Pál</w:t>
      </w:r>
    </w:p>
    <w:p w14:paraId="01036E25" w14:textId="77777777" w:rsidR="00063667" w:rsidRDefault="00A026BE" w:rsidP="00A026BE">
      <w:pPr>
        <w:tabs>
          <w:tab w:val="left" w:pos="6804"/>
        </w:tabs>
        <w:rPr>
          <w:sz w:val="24"/>
          <w:szCs w:val="24"/>
        </w:rPr>
      </w:pPr>
      <w:r w:rsidRPr="00D07687">
        <w:rPr>
          <w:sz w:val="24"/>
          <w:szCs w:val="24"/>
        </w:rPr>
        <w:t xml:space="preserve">                                                                                                           jegyző</w:t>
      </w:r>
    </w:p>
    <w:p w14:paraId="7BA52F72" w14:textId="77777777" w:rsidR="00063667" w:rsidRDefault="00063667" w:rsidP="00A026BE">
      <w:pPr>
        <w:tabs>
          <w:tab w:val="left" w:pos="6804"/>
        </w:tabs>
        <w:rPr>
          <w:sz w:val="24"/>
          <w:szCs w:val="24"/>
        </w:rPr>
      </w:pPr>
    </w:p>
    <w:p w14:paraId="0B1A167D" w14:textId="77777777" w:rsidR="00063667" w:rsidRDefault="00063667" w:rsidP="00A026BE">
      <w:pPr>
        <w:tabs>
          <w:tab w:val="left" w:pos="6804"/>
        </w:tabs>
        <w:rPr>
          <w:sz w:val="24"/>
          <w:szCs w:val="24"/>
        </w:rPr>
      </w:pPr>
    </w:p>
    <w:p w14:paraId="02DD71FC" w14:textId="77777777" w:rsidR="00063667" w:rsidRPr="00063667" w:rsidRDefault="00063667" w:rsidP="00063667">
      <w:pPr>
        <w:jc w:val="both"/>
        <w:rPr>
          <w:color w:val="000000" w:themeColor="text1"/>
          <w:sz w:val="24"/>
          <w:szCs w:val="24"/>
        </w:rPr>
      </w:pPr>
      <w:r w:rsidRPr="00063667">
        <w:rPr>
          <w:sz w:val="24"/>
          <w:szCs w:val="24"/>
        </w:rPr>
        <w:t xml:space="preserve">Záradék: </w:t>
      </w:r>
      <w:r w:rsidR="00942CAB">
        <w:rPr>
          <w:color w:val="000000" w:themeColor="text1"/>
          <w:sz w:val="24"/>
          <w:szCs w:val="24"/>
        </w:rPr>
        <w:t>az utcanévről, a házszámtábláról, valamint a házszámozásról</w:t>
      </w:r>
      <w:r w:rsidRPr="00063667">
        <w:rPr>
          <w:color w:val="000000" w:themeColor="text1"/>
          <w:sz w:val="24"/>
          <w:szCs w:val="24"/>
        </w:rPr>
        <w:t xml:space="preserve"> szóló </w:t>
      </w:r>
      <w:r w:rsidR="00942CAB">
        <w:rPr>
          <w:color w:val="000000" w:themeColor="text1"/>
          <w:sz w:val="24"/>
          <w:szCs w:val="24"/>
        </w:rPr>
        <w:t>34</w:t>
      </w:r>
      <w:r w:rsidRPr="00063667">
        <w:rPr>
          <w:color w:val="000000" w:themeColor="text1"/>
          <w:sz w:val="24"/>
          <w:szCs w:val="24"/>
        </w:rPr>
        <w:t>/201</w:t>
      </w:r>
      <w:r w:rsidR="00942CAB">
        <w:rPr>
          <w:color w:val="000000" w:themeColor="text1"/>
          <w:sz w:val="24"/>
          <w:szCs w:val="24"/>
        </w:rPr>
        <w:t>6</w:t>
      </w:r>
      <w:r w:rsidRPr="00063667">
        <w:rPr>
          <w:color w:val="000000" w:themeColor="text1"/>
          <w:sz w:val="24"/>
          <w:szCs w:val="24"/>
        </w:rPr>
        <w:t>. (XII.</w:t>
      </w:r>
      <w:r w:rsidR="00942CAB">
        <w:rPr>
          <w:color w:val="000000" w:themeColor="text1"/>
          <w:sz w:val="24"/>
          <w:szCs w:val="24"/>
        </w:rPr>
        <w:t>02</w:t>
      </w:r>
      <w:r w:rsidRPr="00063667">
        <w:rPr>
          <w:color w:val="000000" w:themeColor="text1"/>
          <w:sz w:val="24"/>
          <w:szCs w:val="24"/>
        </w:rPr>
        <w:t xml:space="preserve">.) önkormányzati rendeletének </w:t>
      </w:r>
      <w:r w:rsidRPr="00063667">
        <w:rPr>
          <w:sz w:val="24"/>
          <w:szCs w:val="24"/>
        </w:rPr>
        <w:t>az alábbi rendeletekkel egységes szerkezetbe foglalása megtörtént:</w:t>
      </w:r>
    </w:p>
    <w:p w14:paraId="046A8959" w14:textId="12425183" w:rsidR="00A2346E" w:rsidRDefault="00A2346E" w:rsidP="00A2346E">
      <w:pPr>
        <w:jc w:val="both"/>
        <w:rPr>
          <w:sz w:val="24"/>
          <w:szCs w:val="24"/>
        </w:rPr>
      </w:pPr>
      <w:r>
        <w:rPr>
          <w:sz w:val="24"/>
          <w:szCs w:val="24"/>
        </w:rPr>
        <w:t xml:space="preserve">-Abony Város </w:t>
      </w:r>
      <w:r w:rsidRPr="00A2346E">
        <w:rPr>
          <w:sz w:val="24"/>
          <w:szCs w:val="24"/>
        </w:rPr>
        <w:t xml:space="preserve">Önkormányzat Képviselő-testületének </w:t>
      </w:r>
      <w:r>
        <w:rPr>
          <w:sz w:val="24"/>
          <w:szCs w:val="24"/>
        </w:rPr>
        <w:t>2</w:t>
      </w:r>
      <w:r w:rsidRPr="00A2346E">
        <w:rPr>
          <w:sz w:val="24"/>
          <w:szCs w:val="24"/>
        </w:rPr>
        <w:t>/201</w:t>
      </w:r>
      <w:r>
        <w:rPr>
          <w:sz w:val="24"/>
          <w:szCs w:val="24"/>
        </w:rPr>
        <w:t>9</w:t>
      </w:r>
      <w:r w:rsidRPr="00A2346E">
        <w:rPr>
          <w:sz w:val="24"/>
          <w:szCs w:val="24"/>
        </w:rPr>
        <w:t xml:space="preserve">. (II.02.) számú önkormányzati rendelete </w:t>
      </w:r>
    </w:p>
    <w:p w14:paraId="153DD8B2" w14:textId="091A2A91" w:rsidR="0052511A" w:rsidRPr="00A2346E" w:rsidRDefault="0052511A" w:rsidP="00A2346E">
      <w:pPr>
        <w:jc w:val="both"/>
        <w:rPr>
          <w:sz w:val="24"/>
          <w:szCs w:val="24"/>
        </w:rPr>
      </w:pPr>
      <w:r>
        <w:rPr>
          <w:sz w:val="24"/>
          <w:szCs w:val="24"/>
        </w:rPr>
        <w:t>-</w:t>
      </w:r>
      <w:r w:rsidRPr="0052511A">
        <w:rPr>
          <w:sz w:val="24"/>
          <w:szCs w:val="24"/>
        </w:rPr>
        <w:t xml:space="preserve"> </w:t>
      </w:r>
      <w:r>
        <w:rPr>
          <w:sz w:val="24"/>
          <w:szCs w:val="24"/>
        </w:rPr>
        <w:t xml:space="preserve">Abony Város </w:t>
      </w:r>
      <w:r w:rsidRPr="00A2346E">
        <w:rPr>
          <w:sz w:val="24"/>
          <w:szCs w:val="24"/>
        </w:rPr>
        <w:t xml:space="preserve">Önkormányzat Képviselő-testületének </w:t>
      </w:r>
      <w:r>
        <w:rPr>
          <w:sz w:val="24"/>
          <w:szCs w:val="24"/>
        </w:rPr>
        <w:t>18</w:t>
      </w:r>
      <w:r w:rsidRPr="00A2346E">
        <w:rPr>
          <w:sz w:val="24"/>
          <w:szCs w:val="24"/>
        </w:rPr>
        <w:t>/20</w:t>
      </w:r>
      <w:r>
        <w:rPr>
          <w:sz w:val="24"/>
          <w:szCs w:val="24"/>
        </w:rPr>
        <w:t>20</w:t>
      </w:r>
      <w:r w:rsidRPr="00A2346E">
        <w:rPr>
          <w:sz w:val="24"/>
          <w:szCs w:val="24"/>
        </w:rPr>
        <w:t>. (</w:t>
      </w:r>
      <w:r>
        <w:rPr>
          <w:sz w:val="24"/>
          <w:szCs w:val="24"/>
        </w:rPr>
        <w:t>IX.25.</w:t>
      </w:r>
      <w:r w:rsidRPr="00A2346E">
        <w:rPr>
          <w:sz w:val="24"/>
          <w:szCs w:val="24"/>
        </w:rPr>
        <w:t>) számú önkormányzati rendelete</w:t>
      </w:r>
    </w:p>
    <w:p w14:paraId="0623C2AD" w14:textId="77777777" w:rsidR="00063667" w:rsidRDefault="00063667" w:rsidP="00A026BE">
      <w:pPr>
        <w:tabs>
          <w:tab w:val="left" w:pos="6804"/>
        </w:tabs>
        <w:rPr>
          <w:sz w:val="24"/>
          <w:szCs w:val="24"/>
        </w:rPr>
      </w:pPr>
    </w:p>
    <w:p w14:paraId="29F4DA6E" w14:textId="719CB512" w:rsidR="00A026BE" w:rsidRDefault="00A026BE" w:rsidP="00A026BE">
      <w:pPr>
        <w:tabs>
          <w:tab w:val="left" w:pos="6804"/>
        </w:tabs>
        <w:rPr>
          <w:b/>
          <w:i/>
        </w:rPr>
      </w:pPr>
    </w:p>
    <w:sectPr w:rsidR="00A026BE" w:rsidSect="00A22E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9F2C" w14:textId="77777777" w:rsidR="00A22E4C" w:rsidRDefault="00A22E4C">
      <w:r>
        <w:separator/>
      </w:r>
    </w:p>
  </w:endnote>
  <w:endnote w:type="continuationSeparator" w:id="0">
    <w:p w14:paraId="01273636" w14:textId="77777777" w:rsidR="00A22E4C" w:rsidRDefault="00A2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4CEC" w14:textId="77777777" w:rsidR="00A22E4C" w:rsidRDefault="00A22E4C">
      <w:r>
        <w:separator/>
      </w:r>
    </w:p>
  </w:footnote>
  <w:footnote w:type="continuationSeparator" w:id="0">
    <w:p w14:paraId="1EC1080B" w14:textId="77777777" w:rsidR="00A22E4C" w:rsidRDefault="00A2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9435"/>
      <w:docPartObj>
        <w:docPartGallery w:val="Page Numbers (Top of Page)"/>
        <w:docPartUnique/>
      </w:docPartObj>
    </w:sdtPr>
    <w:sdtEndPr/>
    <w:sdtContent>
      <w:p w14:paraId="2D2B0699" w14:textId="77777777" w:rsidR="00A22E4C" w:rsidRDefault="00A22E4C">
        <w:pPr>
          <w:pStyle w:val="lfej"/>
          <w:jc w:val="center"/>
        </w:pPr>
        <w:r>
          <w:fldChar w:fldCharType="begin"/>
        </w:r>
        <w:r>
          <w:instrText xml:space="preserve"> PAGE   \* MERGEFORMAT </w:instrText>
        </w:r>
        <w:r>
          <w:fldChar w:fldCharType="separate"/>
        </w:r>
        <w:r w:rsidR="00C91C14">
          <w:rPr>
            <w:noProof/>
          </w:rPr>
          <w:t>5</w:t>
        </w:r>
        <w:r>
          <w:rPr>
            <w:noProof/>
          </w:rPr>
          <w:fldChar w:fldCharType="end"/>
        </w:r>
      </w:p>
    </w:sdtContent>
  </w:sdt>
  <w:p w14:paraId="66A8F4BF" w14:textId="77777777" w:rsidR="00A22E4C" w:rsidRDefault="00A22E4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DE8"/>
    <w:multiLevelType w:val="singleLevel"/>
    <w:tmpl w:val="0CB6E54E"/>
    <w:lvl w:ilvl="0">
      <w:start w:val="1"/>
      <w:numFmt w:val="decimal"/>
      <w:lvlText w:val="(%1)"/>
      <w:lvlJc w:val="left"/>
      <w:pPr>
        <w:tabs>
          <w:tab w:val="num" w:pos="360"/>
        </w:tabs>
        <w:ind w:left="360" w:hanging="360"/>
      </w:pPr>
    </w:lvl>
  </w:abstractNum>
  <w:abstractNum w:abstractNumId="1" w15:restartNumberingAfterBreak="0">
    <w:nsid w:val="2D6F4604"/>
    <w:multiLevelType w:val="hybridMultilevel"/>
    <w:tmpl w:val="14404394"/>
    <w:lvl w:ilvl="0" w:tplc="06DC7736">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09F437A"/>
    <w:multiLevelType w:val="singleLevel"/>
    <w:tmpl w:val="A7143402"/>
    <w:lvl w:ilvl="0">
      <w:start w:val="4"/>
      <w:numFmt w:val="decimal"/>
      <w:lvlText w:val="(%1)"/>
      <w:lvlJc w:val="left"/>
      <w:pPr>
        <w:tabs>
          <w:tab w:val="num" w:pos="360"/>
        </w:tabs>
        <w:ind w:left="360" w:hanging="360"/>
      </w:pPr>
    </w:lvl>
  </w:abstractNum>
  <w:abstractNum w:abstractNumId="3" w15:restartNumberingAfterBreak="0">
    <w:nsid w:val="41B04881"/>
    <w:multiLevelType w:val="hybridMultilevel"/>
    <w:tmpl w:val="B83C6264"/>
    <w:lvl w:ilvl="0" w:tplc="F47CF2E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4B62077"/>
    <w:multiLevelType w:val="hybridMultilevel"/>
    <w:tmpl w:val="5ECE96DA"/>
    <w:lvl w:ilvl="0" w:tplc="A816CE6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635334"/>
    <w:multiLevelType w:val="hybridMultilevel"/>
    <w:tmpl w:val="DFD819AA"/>
    <w:lvl w:ilvl="0" w:tplc="B0CC21C4">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2"/>
    <w:lvlOverride w:ilvl="0">
      <w:startOverride w:val="4"/>
    </w:lvlOverride>
  </w:num>
  <w:num w:numId="2">
    <w:abstractNumId w:val="0"/>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BE"/>
    <w:rsid w:val="00063667"/>
    <w:rsid w:val="001232C3"/>
    <w:rsid w:val="00231461"/>
    <w:rsid w:val="00256FE7"/>
    <w:rsid w:val="0052511A"/>
    <w:rsid w:val="005937EA"/>
    <w:rsid w:val="00706ECF"/>
    <w:rsid w:val="00893EFF"/>
    <w:rsid w:val="00942CAB"/>
    <w:rsid w:val="009B20A1"/>
    <w:rsid w:val="009B39AF"/>
    <w:rsid w:val="00A026BE"/>
    <w:rsid w:val="00A22E4C"/>
    <w:rsid w:val="00A2346E"/>
    <w:rsid w:val="00C36BC4"/>
    <w:rsid w:val="00C91C14"/>
    <w:rsid w:val="00CE4C7D"/>
    <w:rsid w:val="00EE05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8EF5"/>
  <w15:docId w15:val="{0B611DC2-5694-448C-97EA-ABDC490D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26BE"/>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A026BE"/>
    <w:pPr>
      <w:keepNext/>
      <w:outlineLvl w:val="0"/>
    </w:pPr>
    <w:rPr>
      <w:b/>
      <w:sz w:val="24"/>
    </w:rPr>
  </w:style>
  <w:style w:type="paragraph" w:styleId="Cmsor2">
    <w:name w:val="heading 2"/>
    <w:basedOn w:val="Norml"/>
    <w:next w:val="Norml"/>
    <w:link w:val="Cmsor2Char"/>
    <w:uiPriority w:val="9"/>
    <w:semiHidden/>
    <w:unhideWhenUsed/>
    <w:qFormat/>
    <w:rsid w:val="00A026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26BE"/>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uiPriority w:val="9"/>
    <w:semiHidden/>
    <w:rsid w:val="00A026BE"/>
    <w:rPr>
      <w:rFonts w:asciiTheme="majorHAnsi" w:eastAsiaTheme="majorEastAsia" w:hAnsiTheme="majorHAnsi" w:cstheme="majorBidi"/>
      <w:color w:val="2E74B5" w:themeColor="accent1" w:themeShade="BF"/>
      <w:sz w:val="26"/>
      <w:szCs w:val="26"/>
      <w:lang w:eastAsia="hu-HU"/>
    </w:rPr>
  </w:style>
  <w:style w:type="paragraph" w:styleId="Cm">
    <w:name w:val="Title"/>
    <w:basedOn w:val="Norml"/>
    <w:link w:val="CmChar"/>
    <w:qFormat/>
    <w:rsid w:val="00A026BE"/>
    <w:pPr>
      <w:jc w:val="center"/>
    </w:pPr>
    <w:rPr>
      <w:b/>
      <w:sz w:val="24"/>
    </w:rPr>
  </w:style>
  <w:style w:type="character" w:customStyle="1" w:styleId="CmChar">
    <w:name w:val="Cím Char"/>
    <w:basedOn w:val="Bekezdsalapbettpusa"/>
    <w:link w:val="Cm"/>
    <w:rsid w:val="00A026BE"/>
    <w:rPr>
      <w:rFonts w:ascii="Times New Roman" w:eastAsia="Times New Roman" w:hAnsi="Times New Roman" w:cs="Times New Roman"/>
      <w:b/>
      <w:sz w:val="24"/>
      <w:szCs w:val="20"/>
      <w:lang w:eastAsia="hu-HU"/>
    </w:rPr>
  </w:style>
  <w:style w:type="paragraph" w:styleId="lfej">
    <w:name w:val="header"/>
    <w:basedOn w:val="Norml"/>
    <w:link w:val="lfejChar"/>
    <w:uiPriority w:val="99"/>
    <w:unhideWhenUsed/>
    <w:rsid w:val="00A026BE"/>
    <w:pPr>
      <w:tabs>
        <w:tab w:val="center" w:pos="4536"/>
        <w:tab w:val="right" w:pos="9072"/>
      </w:tabs>
    </w:pPr>
  </w:style>
  <w:style w:type="character" w:customStyle="1" w:styleId="lfejChar">
    <w:name w:val="Élőfej Char"/>
    <w:basedOn w:val="Bekezdsalapbettpusa"/>
    <w:link w:val="lfej"/>
    <w:uiPriority w:val="99"/>
    <w:rsid w:val="00A026BE"/>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A026BE"/>
    <w:pPr>
      <w:ind w:left="720"/>
      <w:contextualSpacing/>
    </w:pPr>
  </w:style>
  <w:style w:type="paragraph" w:styleId="Lista">
    <w:name w:val="List"/>
    <w:basedOn w:val="Norml"/>
    <w:uiPriority w:val="99"/>
    <w:unhideWhenUsed/>
    <w:rsid w:val="00A026BE"/>
    <w:pPr>
      <w:ind w:left="283" w:hanging="283"/>
      <w:contextualSpacing/>
    </w:pPr>
    <w:rPr>
      <w:sz w:val="24"/>
      <w:szCs w:val="24"/>
    </w:rPr>
  </w:style>
  <w:style w:type="paragraph" w:styleId="Szvegtrzs">
    <w:name w:val="Body Text"/>
    <w:basedOn w:val="Norml"/>
    <w:link w:val="SzvegtrzsChar"/>
    <w:rsid w:val="00A026BE"/>
    <w:pPr>
      <w:jc w:val="both"/>
    </w:pPr>
    <w:rPr>
      <w:rFonts w:ascii="Arial" w:hAnsi="Arial"/>
      <w:sz w:val="24"/>
    </w:rPr>
  </w:style>
  <w:style w:type="character" w:customStyle="1" w:styleId="SzvegtrzsChar">
    <w:name w:val="Szövegtörzs Char"/>
    <w:basedOn w:val="Bekezdsalapbettpusa"/>
    <w:link w:val="Szvegtrzs"/>
    <w:rsid w:val="00A026BE"/>
    <w:rPr>
      <w:rFonts w:ascii="Arial" w:eastAsia="Times New Roman" w:hAnsi="Arial" w:cs="Times New Roman"/>
      <w:sz w:val="24"/>
      <w:szCs w:val="20"/>
      <w:lang w:eastAsia="hu-HU"/>
    </w:rPr>
  </w:style>
  <w:style w:type="paragraph" w:styleId="Lista2">
    <w:name w:val="List 2"/>
    <w:basedOn w:val="Norml"/>
    <w:uiPriority w:val="99"/>
    <w:semiHidden/>
    <w:unhideWhenUsed/>
    <w:rsid w:val="00A026BE"/>
    <w:pPr>
      <w:ind w:left="566" w:hanging="283"/>
      <w:contextualSpacing/>
    </w:pPr>
    <w:rPr>
      <w:sz w:val="24"/>
      <w:szCs w:val="24"/>
    </w:rPr>
  </w:style>
  <w:style w:type="paragraph" w:styleId="Listafolytatsa">
    <w:name w:val="List Continue"/>
    <w:basedOn w:val="Norml"/>
    <w:uiPriority w:val="99"/>
    <w:unhideWhenUsed/>
    <w:rsid w:val="00A026BE"/>
    <w:pPr>
      <w:spacing w:after="120"/>
      <w:ind w:left="283"/>
      <w:contextualSpacing/>
    </w:pPr>
    <w:rPr>
      <w:sz w:val="24"/>
      <w:szCs w:val="24"/>
    </w:rPr>
  </w:style>
  <w:style w:type="paragraph" w:styleId="Buborkszveg">
    <w:name w:val="Balloon Text"/>
    <w:basedOn w:val="Norml"/>
    <w:link w:val="BuborkszvegChar"/>
    <w:uiPriority w:val="99"/>
    <w:semiHidden/>
    <w:unhideWhenUsed/>
    <w:rsid w:val="005937E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37EA"/>
    <w:rPr>
      <w:rFonts w:ascii="Segoe UI" w:eastAsia="Times New Roman" w:hAnsi="Segoe UI" w:cs="Segoe UI"/>
      <w:sz w:val="18"/>
      <w:szCs w:val="18"/>
      <w:lang w:eastAsia="hu-HU"/>
    </w:rPr>
  </w:style>
  <w:style w:type="paragraph" w:styleId="Lbjegyzetszveg">
    <w:name w:val="footnote text"/>
    <w:basedOn w:val="Norml"/>
    <w:link w:val="LbjegyzetszvegChar"/>
    <w:uiPriority w:val="99"/>
    <w:semiHidden/>
    <w:unhideWhenUsed/>
    <w:rsid w:val="00706ECF"/>
  </w:style>
  <w:style w:type="character" w:customStyle="1" w:styleId="LbjegyzetszvegChar">
    <w:name w:val="Lábjegyzetszöveg Char"/>
    <w:basedOn w:val="Bekezdsalapbettpusa"/>
    <w:link w:val="Lbjegyzetszveg"/>
    <w:uiPriority w:val="99"/>
    <w:semiHidden/>
    <w:rsid w:val="00706EC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06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6686-4BFB-400A-B93F-69A1A917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7371</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Évi</dc:creator>
  <cp:keywords/>
  <dc:description/>
  <cp:lastModifiedBy>aljegy</cp:lastModifiedBy>
  <cp:revision>5</cp:revision>
  <cp:lastPrinted>2016-12-02T09:51:00Z</cp:lastPrinted>
  <dcterms:created xsi:type="dcterms:W3CDTF">2020-09-28T09:39:00Z</dcterms:created>
  <dcterms:modified xsi:type="dcterms:W3CDTF">2022-03-24T12:55:00Z</dcterms:modified>
</cp:coreProperties>
</file>